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A44A67" w14:textId="77777777" w:rsidR="008F126E" w:rsidRPr="00A322F7" w:rsidRDefault="00A322F7" w:rsidP="00B33D81">
      <w:pPr>
        <w:spacing w:before="100" w:beforeAutospacing="1" w:after="100" w:afterAutospacing="1" w:line="360" w:lineRule="auto"/>
        <w:rPr>
          <w:rFonts w:cs="Arial"/>
          <w:sz w:val="26"/>
          <w:szCs w:val="26"/>
          <w:lang w:val="en-US"/>
        </w:rPr>
      </w:pPr>
      <w:r w:rsidRPr="00A322F7">
        <w:rPr>
          <w:rFonts w:cs="Arial"/>
          <w:sz w:val="26"/>
          <w:szCs w:val="26"/>
          <w:lang w:val="en-US"/>
        </w:rPr>
        <w:t>Presse-Information</w:t>
      </w:r>
    </w:p>
    <w:p w14:paraId="00C6B95F" w14:textId="0387CF11" w:rsidR="003948AC" w:rsidRPr="00A322F7" w:rsidRDefault="003D0B67" w:rsidP="00B33D81">
      <w:pPr>
        <w:spacing w:line="360" w:lineRule="auto"/>
        <w:rPr>
          <w:rStyle w:val="Formatvorlage2"/>
          <w:lang w:val="en-US"/>
        </w:rPr>
      </w:pPr>
      <w:r w:rsidRPr="003D0B67">
        <w:rPr>
          <w:rStyle w:val="Formatvorlage1"/>
          <w:lang w:val="en-US"/>
        </w:rPr>
        <w:t xml:space="preserve">Gillet </w:t>
      </w:r>
      <w:proofErr w:type="spellStart"/>
      <w:r w:rsidRPr="003D0B67">
        <w:rPr>
          <w:rStyle w:val="Formatvorlage1"/>
          <w:lang w:val="en-US"/>
        </w:rPr>
        <w:t>Baumarkt</w:t>
      </w:r>
      <w:proofErr w:type="spellEnd"/>
      <w:r w:rsidRPr="003D0B67">
        <w:rPr>
          <w:rStyle w:val="Formatvorlage1"/>
          <w:lang w:val="en-US"/>
        </w:rPr>
        <w:t xml:space="preserve"> GmbH </w:t>
      </w:r>
      <w:proofErr w:type="spellStart"/>
      <w:r w:rsidRPr="003D0B67">
        <w:rPr>
          <w:rStyle w:val="Formatvorlage1"/>
          <w:lang w:val="en-US"/>
        </w:rPr>
        <w:t>wechselt</w:t>
      </w:r>
      <w:proofErr w:type="spellEnd"/>
      <w:r w:rsidRPr="003D0B67">
        <w:rPr>
          <w:rStyle w:val="Formatvorlage1"/>
          <w:lang w:val="en-US"/>
        </w:rPr>
        <w:t xml:space="preserve"> </w:t>
      </w:r>
      <w:proofErr w:type="spellStart"/>
      <w:r w:rsidRPr="003D0B67">
        <w:rPr>
          <w:rStyle w:val="Formatvorlage1"/>
          <w:lang w:val="en-US"/>
        </w:rPr>
        <w:t>zu</w:t>
      </w:r>
      <w:proofErr w:type="spellEnd"/>
      <w:r w:rsidRPr="003D0B67">
        <w:rPr>
          <w:rStyle w:val="Formatvorlage1"/>
          <w:lang w:val="en-US"/>
        </w:rPr>
        <w:t xml:space="preserve"> OBI</w:t>
      </w:r>
    </w:p>
    <w:p w14:paraId="62C21600" w14:textId="6E4811F8" w:rsidR="000F1EA2" w:rsidRPr="00974159" w:rsidRDefault="0027619A" w:rsidP="00B33D81">
      <w:pPr>
        <w:spacing w:line="360" w:lineRule="auto"/>
        <w:jc w:val="both"/>
        <w:rPr>
          <w:b/>
          <w:sz w:val="24"/>
        </w:rPr>
      </w:pPr>
      <w:r w:rsidRPr="0027619A">
        <w:rPr>
          <w:rStyle w:val="Formatvorlage5"/>
        </w:rPr>
        <w:t>Landau/Soltau, 25.</w:t>
      </w:r>
      <w:r>
        <w:rPr>
          <w:rStyle w:val="Formatvorlage5"/>
        </w:rPr>
        <w:t xml:space="preserve"> Juni </w:t>
      </w:r>
      <w:r w:rsidRPr="0027619A">
        <w:rPr>
          <w:rStyle w:val="Formatvorlage5"/>
        </w:rPr>
        <w:t>2024</w:t>
      </w:r>
      <w:r w:rsidR="007A37D3">
        <w:rPr>
          <w:rStyle w:val="Formatvorlage5"/>
        </w:rPr>
        <w:t>.</w:t>
      </w:r>
      <w:r w:rsidRPr="0027619A">
        <w:rPr>
          <w:rStyle w:val="Formatvorlage5"/>
        </w:rPr>
        <w:t xml:space="preserve"> </w:t>
      </w:r>
      <w:r w:rsidR="003D0B67" w:rsidRPr="003D0B67">
        <w:rPr>
          <w:rStyle w:val="Formatvorlage5"/>
        </w:rPr>
        <w:t>In einer gemeinsamen Pressemeldung teilen Gillet Baumarkt GmbH und hagebau Handelsgesellschaft für Baustoffe mbH &amp; Co.</w:t>
      </w:r>
      <w:r w:rsidR="000628B9">
        <w:rPr>
          <w:rStyle w:val="Formatvorlage5"/>
        </w:rPr>
        <w:t xml:space="preserve"> </w:t>
      </w:r>
      <w:r w:rsidR="003D0B67" w:rsidRPr="003D0B67">
        <w:rPr>
          <w:rStyle w:val="Formatvorlage5"/>
        </w:rPr>
        <w:t>KG mit, dass die langjährige Partnerschaft als Kommanditistin der hagebau und als Franchisenehmerin mit Wirkung zum 31.12.2024 beendet wird.</w:t>
      </w:r>
    </w:p>
    <w:p w14:paraId="1A589073" w14:textId="77777777" w:rsidR="003D0B67" w:rsidRPr="00974159" w:rsidRDefault="003D0B67" w:rsidP="00B33D81">
      <w:pPr>
        <w:spacing w:line="360" w:lineRule="auto"/>
        <w:rPr>
          <w:rStyle w:val="Formatvorlage4"/>
        </w:rPr>
      </w:pPr>
    </w:p>
    <w:p w14:paraId="1B4D2832" w14:textId="235816FF" w:rsidR="003D0B67" w:rsidRPr="003D0B67" w:rsidRDefault="003D0B67" w:rsidP="003D0B67">
      <w:pPr>
        <w:spacing w:line="360" w:lineRule="auto"/>
        <w:jc w:val="both"/>
        <w:rPr>
          <w:rStyle w:val="Formatvorlage4"/>
        </w:rPr>
      </w:pPr>
      <w:r w:rsidRPr="003D0B67">
        <w:rPr>
          <w:rStyle w:val="Formatvorlage4"/>
        </w:rPr>
        <w:t xml:space="preserve">Petra Gillet: „Diese Entscheidung ist uns nach 40 Jahren in der hagebau nicht leichtgefallen. Mit unserem Markt in Landau in der Pfalz sind wir in einem hochkompetitiven Umfeld tätig. Über die Jahre haben wir unseren Standort daher ständig erweitert und auf mittlerweile über 23.000 Quadratmeter Verkaufsfläche ausgebaut. Wir sind damit in gewisser Weise aus dem hagebaumarkt-System herausgewachsen. Von dem Wechsel zu OBI, die sich bekanntlich ausschließlich mit dem Einzelhandel von Baumarktsortimenten beschäftigen, erhoffen wir uns in einem für die gesamte Branche insgesamt schwierigem Marktumfeld die nötigen Impulse für die Zukunft unseres Unternehmens. Wir danken der hagebau für viele Jahre guter Partnerschaft und Zusammenarbeit.“ </w:t>
      </w:r>
    </w:p>
    <w:p w14:paraId="7A0BD37D" w14:textId="77777777" w:rsidR="003D0B67" w:rsidRPr="003D0B67" w:rsidRDefault="003D0B67" w:rsidP="003D0B67">
      <w:pPr>
        <w:spacing w:line="360" w:lineRule="auto"/>
        <w:jc w:val="both"/>
        <w:rPr>
          <w:rStyle w:val="Formatvorlage4"/>
        </w:rPr>
      </w:pPr>
    </w:p>
    <w:p w14:paraId="377DC034" w14:textId="32BD4DA2" w:rsidR="00B96199" w:rsidRDefault="003D0B67" w:rsidP="003D0B67">
      <w:pPr>
        <w:spacing w:line="360" w:lineRule="auto"/>
        <w:jc w:val="both"/>
        <w:rPr>
          <w:rStyle w:val="Formatvorlage4"/>
        </w:rPr>
      </w:pPr>
      <w:r w:rsidRPr="003D0B67">
        <w:rPr>
          <w:rStyle w:val="Formatvorlage4"/>
        </w:rPr>
        <w:t xml:space="preserve">Frank Staffeld, Geschäftsführer Einzelhandel, hagebau: „Wir verbessern unser Einzelhandelssystem stationär und online stets weiter. Mit unserer neuen modernen und frischen Dachmarke setzen wir gerade in unserem Jubiläumsjahr 2024 Akzente und dürfen uns über eine hohe Akzeptanz unserer Kunden freuen, die sich aufgrund attraktiver Angebote in einer zunehmenden Kundenfrequenz und Umsatzwachstum ausdrückt. Gleichzeitig bieten wir mit dem hagebaumarkt-System und dem erfolgreichen Kleinflächenkonzept hagebau kompakt erfolgreiche Systemkomponenten, die unseren </w:t>
      </w:r>
      <w:proofErr w:type="gramStart"/>
      <w:r w:rsidRPr="003D0B67">
        <w:rPr>
          <w:rStyle w:val="Formatvorlage4"/>
        </w:rPr>
        <w:t>Franchisenehmern</w:t>
      </w:r>
      <w:proofErr w:type="gramEnd"/>
      <w:r w:rsidRPr="003D0B67">
        <w:rPr>
          <w:rStyle w:val="Formatvorlage4"/>
        </w:rPr>
        <w:t xml:space="preserve"> die von ihnen gewünschte hohe unternehmerische Flexibilität bieten. Dass wir das erfolgreiche Unternehmen Gillet Baumarkt GmbH nun verlieren, bedauern wir natürlich. Das ist für uns aber auch Ansporn und Verpflichtung zur weiteren, stärkeren Ausrichtung unserer Systeme auf die Zukunft. Bis zum 31.12.2024 werden wir die gute Zusammenarbeit wie gewohnt </w:t>
      </w:r>
      <w:r w:rsidRPr="003D0B67">
        <w:rPr>
          <w:rStyle w:val="Formatvorlage4"/>
        </w:rPr>
        <w:lastRenderedPageBreak/>
        <w:t>fortführen. Wir bedanken uns für die langjährige Zusammenarbeit und wünschen der Unternehmerfamilie Gillet für die Zukunft alles Gute.“</w:t>
      </w:r>
    </w:p>
    <w:p w14:paraId="01A90D19" w14:textId="77777777" w:rsidR="00134E14" w:rsidRDefault="00134E14" w:rsidP="00B33D81">
      <w:pPr>
        <w:rPr>
          <w:rStyle w:val="Formatvorlage4"/>
        </w:rPr>
      </w:pPr>
    </w:p>
    <w:p w14:paraId="38ABB7E2" w14:textId="77777777" w:rsidR="00852D16" w:rsidRDefault="00852D16" w:rsidP="00852D16">
      <w:pPr>
        <w:spacing w:after="100"/>
        <w:rPr>
          <w:rFonts w:ascii="Calibri" w:hAnsi="Calibri"/>
          <w:sz w:val="20"/>
          <w:szCs w:val="20"/>
        </w:rPr>
      </w:pPr>
      <w:r>
        <w:rPr>
          <w:rFonts w:cs="Arial"/>
          <w:b/>
          <w:bCs/>
          <w:sz w:val="20"/>
          <w:szCs w:val="20"/>
        </w:rPr>
        <w:t>Über hagebau</w:t>
      </w:r>
    </w:p>
    <w:p w14:paraId="2EBA3078" w14:textId="0506F65B" w:rsidR="00852D16" w:rsidRDefault="00852D16" w:rsidP="00852D16">
      <w:pPr>
        <w:spacing w:after="100"/>
        <w:rPr>
          <w:rFonts w:cs="Arial"/>
          <w:sz w:val="20"/>
          <w:szCs w:val="20"/>
        </w:rPr>
      </w:pPr>
      <w:r>
        <w:rPr>
          <w:rFonts w:cs="Arial"/>
          <w:sz w:val="20"/>
          <w:szCs w:val="20"/>
        </w:rPr>
        <w:t>Die Handelsgesellschaft für Baustoffe (hagebau) ist eine der marktführenden Kooperationen im Baustoff-, Holz- und Fliesenhandel sowie in der Do-it-yourself-Branche. Rund 3</w:t>
      </w:r>
      <w:r w:rsidR="00081D42">
        <w:rPr>
          <w:rFonts w:cs="Arial"/>
          <w:sz w:val="20"/>
          <w:szCs w:val="20"/>
        </w:rPr>
        <w:t>5</w:t>
      </w:r>
      <w:r>
        <w:rPr>
          <w:rFonts w:cs="Arial"/>
          <w:sz w:val="20"/>
          <w:szCs w:val="20"/>
        </w:rPr>
        <w:t xml:space="preserve">0 Gesellschafter aus sechs europäischen Ländern betreiben zusammen 1.500 Betriebsstätten für den Fachhandel (hagebau </w:t>
      </w:r>
      <w:proofErr w:type="spellStart"/>
      <w:r>
        <w:rPr>
          <w:rFonts w:cs="Arial"/>
          <w:sz w:val="20"/>
          <w:szCs w:val="20"/>
        </w:rPr>
        <w:t>profi</w:t>
      </w:r>
      <w:proofErr w:type="spellEnd"/>
      <w:r>
        <w:rPr>
          <w:rFonts w:cs="Arial"/>
          <w:sz w:val="20"/>
          <w:szCs w:val="20"/>
        </w:rPr>
        <w:t>), den Einzelhandel (hagebaumarkt, hagebau kompakt) und sind darüber hinaus mit hagebau.de und hagebau.at im Online-Handel aktiv.</w:t>
      </w:r>
    </w:p>
    <w:p w14:paraId="37E23D7E" w14:textId="77777777" w:rsidR="00852D16" w:rsidRDefault="00852D16" w:rsidP="00852D16">
      <w:pPr>
        <w:spacing w:after="100"/>
        <w:rPr>
          <w:rFonts w:cs="Arial"/>
          <w:sz w:val="20"/>
          <w:szCs w:val="20"/>
        </w:rPr>
      </w:pPr>
      <w:r>
        <w:rPr>
          <w:rFonts w:cs="Arial"/>
          <w:sz w:val="20"/>
          <w:szCs w:val="20"/>
        </w:rPr>
        <w:t xml:space="preserve">1964 wurde die hagebau Handelsgesellschaft für Baustoffe &amp; Co. KG als Einkaufsgemeinschaft gegründet. Sie bietet ihren Gesellschaftern ein umfangreiches Dienstleistungsportfolio, zum Beispiel als einzige Kooperation innerhalb der Branche Logistik-Lösungen aus einer Hand. Hinzu kommen unter anderem Sortimentsentwicklung, Standortplanung, Lagerhaltung, Warenwirtschaft und betriebswirtschaftliche Beratung. Zentral gesteuerte Vertriebs-/ Marketingmaßnahmen, internationale Einkaufsaktionen, IT- und Versicherungsdienstleistungen sowie ein eigens zugeschnittenes Schulungsangebot runden das Angebot ab.  </w:t>
      </w:r>
    </w:p>
    <w:p w14:paraId="17FD59D2" w14:textId="7FABFFFC" w:rsidR="00892D83" w:rsidRDefault="00852D16" w:rsidP="00852D16">
      <w:pPr>
        <w:rPr>
          <w:rFonts w:cs="Arial"/>
          <w:sz w:val="20"/>
          <w:szCs w:val="20"/>
        </w:rPr>
      </w:pPr>
      <w:r>
        <w:rPr>
          <w:rFonts w:cs="Arial"/>
          <w:sz w:val="20"/>
          <w:szCs w:val="20"/>
        </w:rPr>
        <w:t>Für die hagebau Unternehmensgruppe sind am Hauptsitz Soltau, Brunn am Gebirge (Österreich), Hamburg sowie an sechs Logistikstandorten rund 1.400 Mitarbeiter tätig. Im Jahr 202</w:t>
      </w:r>
      <w:r w:rsidR="00B13D93">
        <w:rPr>
          <w:rFonts w:cs="Arial"/>
          <w:sz w:val="20"/>
          <w:szCs w:val="20"/>
        </w:rPr>
        <w:t>2</w:t>
      </w:r>
      <w:r>
        <w:rPr>
          <w:rFonts w:cs="Arial"/>
          <w:sz w:val="20"/>
          <w:szCs w:val="20"/>
        </w:rPr>
        <w:t xml:space="preserve"> hat hagebau</w:t>
      </w:r>
      <w:r w:rsidR="006C4D85">
        <w:rPr>
          <w:rFonts w:cs="Arial"/>
          <w:sz w:val="20"/>
          <w:szCs w:val="20"/>
        </w:rPr>
        <w:t xml:space="preserve"> </w:t>
      </w:r>
      <w:r>
        <w:rPr>
          <w:rFonts w:cs="Arial"/>
          <w:sz w:val="20"/>
          <w:szCs w:val="20"/>
        </w:rPr>
        <w:t>einen Umsatz von etwa 7</w:t>
      </w:r>
      <w:r w:rsidR="00B13D93">
        <w:rPr>
          <w:rFonts w:cs="Arial"/>
          <w:sz w:val="20"/>
          <w:szCs w:val="20"/>
        </w:rPr>
        <w:t>,7</w:t>
      </w:r>
      <w:r>
        <w:rPr>
          <w:rFonts w:cs="Arial"/>
          <w:sz w:val="20"/>
          <w:szCs w:val="20"/>
        </w:rPr>
        <w:t xml:space="preserve"> Milliarden Euro erzielt.</w:t>
      </w:r>
    </w:p>
    <w:p w14:paraId="19347694" w14:textId="77777777" w:rsidR="00852D16" w:rsidRPr="00892D83" w:rsidRDefault="00852D16" w:rsidP="00852D16">
      <w:pPr>
        <w:rPr>
          <w:rStyle w:val="Formatvorlage4"/>
          <w:rFonts w:cs="Arial"/>
          <w:sz w:val="20"/>
          <w:szCs w:val="20"/>
        </w:rPr>
      </w:pPr>
    </w:p>
    <w:p w14:paraId="43599DF0" w14:textId="77777777" w:rsidR="00800408" w:rsidRPr="00110226" w:rsidRDefault="00800408" w:rsidP="00800408">
      <w:pPr>
        <w:spacing w:after="120"/>
        <w:textAlignment w:val="baseline"/>
        <w:rPr>
          <w:rFonts w:ascii="Segoe UI" w:eastAsia="Times New Roman" w:hAnsi="Segoe UI" w:cs="Segoe UI"/>
          <w:sz w:val="18"/>
          <w:szCs w:val="18"/>
          <w:lang w:eastAsia="de-DE"/>
        </w:rPr>
      </w:pPr>
      <w:r w:rsidRPr="00110226">
        <w:rPr>
          <w:rFonts w:eastAsia="Times New Roman" w:cs="Arial"/>
          <w:sz w:val="20"/>
          <w:szCs w:val="20"/>
          <w:u w:val="single"/>
          <w:lang w:eastAsia="de-DE"/>
        </w:rPr>
        <w:t>Pressekontakt:</w:t>
      </w:r>
      <w:r w:rsidRPr="00110226">
        <w:rPr>
          <w:rFonts w:eastAsia="Times New Roman" w:cs="Arial"/>
          <w:sz w:val="20"/>
          <w:szCs w:val="20"/>
          <w:lang w:eastAsia="de-DE"/>
        </w:rPr>
        <w:t> </w:t>
      </w:r>
    </w:p>
    <w:tbl>
      <w:tblPr>
        <w:tblW w:w="906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
        <w:gridCol w:w="9004"/>
      </w:tblGrid>
      <w:tr w:rsidR="00800408" w:rsidRPr="00110226" w14:paraId="7AB7373D" w14:textId="77777777" w:rsidTr="00A63B29">
        <w:tc>
          <w:tcPr>
            <w:tcW w:w="20" w:type="dxa"/>
            <w:tcBorders>
              <w:top w:val="nil"/>
              <w:left w:val="nil"/>
              <w:bottom w:val="nil"/>
              <w:right w:val="nil"/>
            </w:tcBorders>
            <w:shd w:val="clear" w:color="auto" w:fill="auto"/>
            <w:hideMark/>
          </w:tcPr>
          <w:p w14:paraId="600CDBD3" w14:textId="77777777" w:rsidR="00800408" w:rsidRPr="00110226" w:rsidRDefault="00800408" w:rsidP="00A63B29">
            <w:pPr>
              <w:textAlignment w:val="baseline"/>
              <w:rPr>
                <w:rFonts w:eastAsia="Times New Roman" w:cs="Arial"/>
                <w:sz w:val="20"/>
                <w:szCs w:val="20"/>
                <w:lang w:eastAsia="de-DE"/>
              </w:rPr>
            </w:pPr>
            <w:r w:rsidRPr="00110226">
              <w:rPr>
                <w:rFonts w:eastAsia="Times New Roman" w:cs="Arial"/>
                <w:sz w:val="20"/>
                <w:szCs w:val="20"/>
                <w:lang w:eastAsia="de-DE"/>
              </w:rPr>
              <w:br/>
              <w:t> </w:t>
            </w:r>
            <w:r w:rsidRPr="00110226">
              <w:rPr>
                <w:rFonts w:eastAsia="Times New Roman" w:cs="Arial"/>
                <w:sz w:val="20"/>
                <w:szCs w:val="20"/>
                <w:lang w:eastAsia="de-DE"/>
              </w:rPr>
              <w:br/>
            </w:r>
          </w:p>
        </w:tc>
        <w:tc>
          <w:tcPr>
            <w:tcW w:w="9040" w:type="dxa"/>
            <w:tcBorders>
              <w:top w:val="nil"/>
              <w:left w:val="nil"/>
              <w:bottom w:val="nil"/>
              <w:right w:val="nil"/>
            </w:tcBorders>
            <w:shd w:val="clear" w:color="auto" w:fill="auto"/>
            <w:hideMark/>
          </w:tcPr>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04"/>
              <w:gridCol w:w="4500"/>
            </w:tblGrid>
            <w:tr w:rsidR="00800408" w14:paraId="17AF7A9B" w14:textId="77777777" w:rsidTr="00A63B29">
              <w:tc>
                <w:tcPr>
                  <w:tcW w:w="4531" w:type="dxa"/>
                </w:tcPr>
                <w:p w14:paraId="685A0D1C" w14:textId="77777777" w:rsidR="00800408" w:rsidRDefault="00800408" w:rsidP="00A63B29">
                  <w:pPr>
                    <w:spacing w:before="91"/>
                    <w:rPr>
                      <w:sz w:val="20"/>
                      <w:szCs w:val="23"/>
                    </w:rPr>
                  </w:pPr>
                  <w:r>
                    <w:rPr>
                      <w:sz w:val="20"/>
                      <w:szCs w:val="23"/>
                    </w:rPr>
                    <w:t xml:space="preserve">Michael </w:t>
                  </w:r>
                  <w:proofErr w:type="spellStart"/>
                  <w:r>
                    <w:rPr>
                      <w:sz w:val="20"/>
                      <w:szCs w:val="23"/>
                    </w:rPr>
                    <w:t>Maader</w:t>
                  </w:r>
                  <w:proofErr w:type="spellEnd"/>
                  <w:r w:rsidRPr="000B66B0">
                    <w:rPr>
                      <w:sz w:val="20"/>
                      <w:szCs w:val="23"/>
                    </w:rPr>
                    <w:br/>
                    <w:t xml:space="preserve">Bereichsleiter </w:t>
                  </w:r>
                  <w:r w:rsidRPr="000B66B0">
                    <w:rPr>
                      <w:sz w:val="20"/>
                      <w:szCs w:val="23"/>
                    </w:rPr>
                    <w:br/>
                    <w:t>Unternehmenskommunikation</w:t>
                  </w:r>
                  <w:r w:rsidRPr="000B66B0">
                    <w:rPr>
                      <w:sz w:val="20"/>
                      <w:szCs w:val="23"/>
                    </w:rPr>
                    <w:br/>
                  </w:r>
                  <w:r w:rsidRPr="000B66B0">
                    <w:rPr>
                      <w:sz w:val="20"/>
                      <w:szCs w:val="23"/>
                    </w:rPr>
                    <w:br/>
                    <w:t xml:space="preserve">hagebau </w:t>
                  </w:r>
                  <w:r w:rsidRPr="000B66B0">
                    <w:rPr>
                      <w:sz w:val="20"/>
                      <w:szCs w:val="23"/>
                    </w:rPr>
                    <w:br/>
                    <w:t xml:space="preserve">Handelsgesellschaft für Baustoffe mbH &amp; Co. KG </w:t>
                  </w:r>
                  <w:r w:rsidRPr="000B66B0">
                    <w:rPr>
                      <w:sz w:val="20"/>
                      <w:szCs w:val="23"/>
                    </w:rPr>
                    <w:br/>
                  </w:r>
                  <w:r w:rsidRPr="000B66B0">
                    <w:rPr>
                      <w:sz w:val="20"/>
                      <w:szCs w:val="23"/>
                    </w:rPr>
                    <w:br/>
                    <w:t>Celler Straße 47, 29614 Soltau</w:t>
                  </w:r>
                  <w:r w:rsidRPr="000B66B0">
                    <w:rPr>
                      <w:sz w:val="20"/>
                      <w:szCs w:val="23"/>
                    </w:rPr>
                    <w:br/>
                    <w:t>Telefon: +49 5191 802-9090</w:t>
                  </w:r>
                  <w:r w:rsidRPr="000B66B0">
                    <w:rPr>
                      <w:sz w:val="20"/>
                      <w:szCs w:val="23"/>
                    </w:rPr>
                    <w:br/>
                    <w:t xml:space="preserve">Mobil: +49 172 </w:t>
                  </w:r>
                  <w:r>
                    <w:rPr>
                      <w:sz w:val="20"/>
                      <w:szCs w:val="23"/>
                    </w:rPr>
                    <w:t>287</w:t>
                  </w:r>
                  <w:r w:rsidRPr="000B66B0">
                    <w:rPr>
                      <w:sz w:val="20"/>
                      <w:szCs w:val="23"/>
                    </w:rPr>
                    <w:t xml:space="preserve"> </w:t>
                  </w:r>
                  <w:r>
                    <w:rPr>
                      <w:sz w:val="20"/>
                      <w:szCs w:val="23"/>
                    </w:rPr>
                    <w:t>3601</w:t>
                  </w:r>
                  <w:r w:rsidRPr="000B66B0">
                    <w:rPr>
                      <w:sz w:val="20"/>
                      <w:szCs w:val="23"/>
                    </w:rPr>
                    <w:br/>
                    <w:t xml:space="preserve">E-Mail: </w:t>
                  </w:r>
                  <w:r>
                    <w:rPr>
                      <w:sz w:val="20"/>
                      <w:szCs w:val="23"/>
                    </w:rPr>
                    <w:t>michael.maader</w:t>
                  </w:r>
                  <w:r w:rsidRPr="008E7CF7">
                    <w:rPr>
                      <w:sz w:val="20"/>
                      <w:szCs w:val="23"/>
                    </w:rPr>
                    <w:t>@hagebau.com</w:t>
                  </w:r>
                  <w:r>
                    <w:rPr>
                      <w:sz w:val="20"/>
                      <w:szCs w:val="23"/>
                    </w:rPr>
                    <w:br/>
                    <w:t>Internet: www.hagebau.com</w:t>
                  </w:r>
                </w:p>
              </w:tc>
              <w:tc>
                <w:tcPr>
                  <w:tcW w:w="4531" w:type="dxa"/>
                </w:tcPr>
                <w:p w14:paraId="61B5D4BE" w14:textId="77777777" w:rsidR="00800408" w:rsidRDefault="00800408" w:rsidP="00A63B29">
                  <w:pPr>
                    <w:spacing w:before="91"/>
                    <w:rPr>
                      <w:sz w:val="20"/>
                      <w:szCs w:val="23"/>
                    </w:rPr>
                  </w:pPr>
                  <w:r>
                    <w:rPr>
                      <w:rFonts w:eastAsia="Times New Roman" w:cs="Arial"/>
                      <w:sz w:val="20"/>
                      <w:szCs w:val="20"/>
                      <w:lang w:eastAsia="de-DE"/>
                    </w:rPr>
                    <w:t>Jan Lohmann</w:t>
                  </w:r>
                  <w:r w:rsidRPr="00110226">
                    <w:rPr>
                      <w:rFonts w:eastAsia="Times New Roman" w:cs="Arial"/>
                      <w:sz w:val="20"/>
                      <w:szCs w:val="20"/>
                      <w:lang w:eastAsia="de-DE"/>
                    </w:rPr>
                    <w:t> </w:t>
                  </w:r>
                  <w:r w:rsidRPr="00110226">
                    <w:rPr>
                      <w:rFonts w:eastAsia="Times New Roman" w:cs="Arial"/>
                      <w:sz w:val="20"/>
                      <w:szCs w:val="20"/>
                      <w:lang w:eastAsia="de-DE"/>
                    </w:rPr>
                    <w:br/>
                    <w:t>Pressesprecher </w:t>
                  </w:r>
                  <w:r w:rsidRPr="00110226">
                    <w:rPr>
                      <w:rFonts w:eastAsia="Times New Roman" w:cs="Arial"/>
                      <w:sz w:val="20"/>
                      <w:szCs w:val="20"/>
                      <w:lang w:eastAsia="de-DE"/>
                    </w:rPr>
                    <w:br/>
                  </w:r>
                  <w:r w:rsidRPr="00110226">
                    <w:rPr>
                      <w:rFonts w:eastAsia="Times New Roman" w:cs="Arial"/>
                      <w:lang w:eastAsia="de-DE"/>
                    </w:rPr>
                    <w:t> </w:t>
                  </w:r>
                  <w:r w:rsidRPr="00110226">
                    <w:rPr>
                      <w:rFonts w:eastAsia="Times New Roman" w:cs="Arial"/>
                      <w:lang w:eastAsia="de-DE"/>
                    </w:rPr>
                    <w:br/>
                  </w:r>
                  <w:r w:rsidRPr="00110226">
                    <w:rPr>
                      <w:rFonts w:eastAsia="Times New Roman" w:cs="Arial"/>
                      <w:sz w:val="20"/>
                      <w:szCs w:val="20"/>
                      <w:lang w:eastAsia="de-DE"/>
                    </w:rPr>
                    <w:t> </w:t>
                  </w:r>
                  <w:r w:rsidRPr="00110226">
                    <w:rPr>
                      <w:rFonts w:eastAsia="Times New Roman" w:cs="Arial"/>
                      <w:sz w:val="20"/>
                      <w:szCs w:val="20"/>
                      <w:lang w:eastAsia="de-DE"/>
                    </w:rPr>
                    <w:br/>
                    <w:t>hagebau  </w:t>
                  </w:r>
                  <w:r w:rsidRPr="00110226">
                    <w:rPr>
                      <w:rFonts w:eastAsia="Times New Roman" w:cs="Arial"/>
                      <w:sz w:val="20"/>
                      <w:szCs w:val="20"/>
                      <w:lang w:eastAsia="de-DE"/>
                    </w:rPr>
                    <w:br/>
                    <w:t>Handelsgesellschaft für Baustoffe mbH &amp; Co. KG  </w:t>
                  </w:r>
                  <w:r w:rsidRPr="00110226">
                    <w:rPr>
                      <w:rFonts w:eastAsia="Times New Roman" w:cs="Arial"/>
                      <w:sz w:val="20"/>
                      <w:szCs w:val="20"/>
                      <w:lang w:eastAsia="de-DE"/>
                    </w:rPr>
                    <w:br/>
                    <w:t> </w:t>
                  </w:r>
                  <w:r w:rsidRPr="00110226">
                    <w:rPr>
                      <w:rFonts w:eastAsia="Times New Roman" w:cs="Arial"/>
                      <w:sz w:val="20"/>
                      <w:szCs w:val="20"/>
                      <w:lang w:eastAsia="de-DE"/>
                    </w:rPr>
                    <w:br/>
                    <w:t>Celler Straße 47, 29614 Soltau </w:t>
                  </w:r>
                  <w:r w:rsidRPr="00110226">
                    <w:rPr>
                      <w:rFonts w:eastAsia="Times New Roman" w:cs="Arial"/>
                      <w:sz w:val="20"/>
                      <w:szCs w:val="20"/>
                      <w:lang w:eastAsia="de-DE"/>
                    </w:rPr>
                    <w:br/>
                    <w:t>Telefon: +49 5191 802-</w:t>
                  </w:r>
                  <w:r>
                    <w:rPr>
                      <w:rFonts w:eastAsia="Times New Roman" w:cs="Arial"/>
                      <w:sz w:val="20"/>
                      <w:szCs w:val="20"/>
                      <w:lang w:eastAsia="de-DE"/>
                    </w:rPr>
                    <w:t>3949</w:t>
                  </w:r>
                  <w:r w:rsidRPr="00110226">
                    <w:rPr>
                      <w:rFonts w:eastAsia="Times New Roman" w:cs="Arial"/>
                      <w:sz w:val="20"/>
                      <w:szCs w:val="20"/>
                      <w:lang w:eastAsia="de-DE"/>
                    </w:rPr>
                    <w:t> </w:t>
                  </w:r>
                  <w:r w:rsidRPr="00110226">
                    <w:rPr>
                      <w:rFonts w:eastAsia="Times New Roman" w:cs="Arial"/>
                      <w:sz w:val="20"/>
                      <w:szCs w:val="20"/>
                      <w:lang w:eastAsia="de-DE"/>
                    </w:rPr>
                    <w:br/>
                    <w:t xml:space="preserve">Mobil: </w:t>
                  </w:r>
                  <w:r w:rsidRPr="0099206E">
                    <w:rPr>
                      <w:rFonts w:eastAsia="Times New Roman" w:cs="Arial"/>
                      <w:sz w:val="20"/>
                      <w:szCs w:val="20"/>
                      <w:lang w:eastAsia="de-DE"/>
                    </w:rPr>
                    <w:t>+49 160 528 46 02</w:t>
                  </w:r>
                  <w:r w:rsidRPr="00110226">
                    <w:rPr>
                      <w:rFonts w:eastAsia="Times New Roman" w:cs="Arial"/>
                      <w:sz w:val="20"/>
                      <w:szCs w:val="20"/>
                      <w:lang w:eastAsia="de-DE"/>
                    </w:rPr>
                    <w:br/>
                    <w:t xml:space="preserve">E-Mail: </w:t>
                  </w:r>
                  <w:r>
                    <w:rPr>
                      <w:rFonts w:eastAsia="Times New Roman" w:cs="Arial"/>
                      <w:sz w:val="20"/>
                      <w:szCs w:val="20"/>
                      <w:lang w:eastAsia="de-DE"/>
                    </w:rPr>
                    <w:t>jan</w:t>
                  </w:r>
                  <w:r w:rsidRPr="00110226">
                    <w:rPr>
                      <w:rFonts w:eastAsia="Times New Roman" w:cs="Arial"/>
                      <w:sz w:val="20"/>
                      <w:szCs w:val="20"/>
                      <w:lang w:eastAsia="de-DE"/>
                    </w:rPr>
                    <w:t>.</w:t>
                  </w:r>
                  <w:r>
                    <w:rPr>
                      <w:rFonts w:eastAsia="Times New Roman" w:cs="Arial"/>
                      <w:sz w:val="20"/>
                      <w:szCs w:val="20"/>
                      <w:lang w:eastAsia="de-DE"/>
                    </w:rPr>
                    <w:t>lohmann</w:t>
                  </w:r>
                  <w:r w:rsidRPr="00110226">
                    <w:rPr>
                      <w:rFonts w:eastAsia="Times New Roman" w:cs="Arial"/>
                      <w:sz w:val="20"/>
                      <w:szCs w:val="20"/>
                      <w:lang w:eastAsia="de-DE"/>
                    </w:rPr>
                    <w:t>@hagebau.com </w:t>
                  </w:r>
                  <w:r w:rsidRPr="00110226">
                    <w:rPr>
                      <w:rFonts w:eastAsia="Times New Roman" w:cs="Arial"/>
                      <w:sz w:val="20"/>
                      <w:szCs w:val="20"/>
                      <w:lang w:eastAsia="de-DE"/>
                    </w:rPr>
                    <w:br/>
                    <w:t>Internet: www.hagebau.com</w:t>
                  </w:r>
                </w:p>
              </w:tc>
            </w:tr>
          </w:tbl>
          <w:p w14:paraId="41FF5045" w14:textId="77777777" w:rsidR="00800408" w:rsidRPr="00110226" w:rsidRDefault="00800408" w:rsidP="00A63B29">
            <w:pPr>
              <w:textAlignment w:val="baseline"/>
              <w:rPr>
                <w:rFonts w:ascii="Times New Roman" w:eastAsia="Times New Roman" w:hAnsi="Times New Roman" w:cs="Times New Roman"/>
                <w:sz w:val="24"/>
                <w:szCs w:val="24"/>
                <w:lang w:eastAsia="de-DE"/>
              </w:rPr>
            </w:pPr>
          </w:p>
        </w:tc>
      </w:tr>
    </w:tbl>
    <w:p w14:paraId="5DE242B1" w14:textId="77777777" w:rsidR="00422A61" w:rsidRDefault="00422A61" w:rsidP="00892D83">
      <w:pPr>
        <w:spacing w:line="276" w:lineRule="auto"/>
        <w:rPr>
          <w:rStyle w:val="Formatvorlage4"/>
        </w:rPr>
      </w:pPr>
    </w:p>
    <w:sectPr w:rsidR="00422A61" w:rsidSect="00E93442">
      <w:headerReference w:type="default" r:id="rId7"/>
      <w:pgSz w:w="11906" w:h="16838"/>
      <w:pgMar w:top="2552" w:right="1416"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F43BA1" w14:textId="77777777" w:rsidR="00B64A56" w:rsidRDefault="00B64A56" w:rsidP="008F126E">
      <w:r>
        <w:separator/>
      </w:r>
    </w:p>
  </w:endnote>
  <w:endnote w:type="continuationSeparator" w:id="0">
    <w:p w14:paraId="1136D0BE" w14:textId="77777777" w:rsidR="00B64A56" w:rsidRDefault="00B64A56"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6396B3" w14:textId="77777777" w:rsidR="00B64A56" w:rsidRDefault="00B64A56" w:rsidP="008F126E">
      <w:r>
        <w:separator/>
      </w:r>
    </w:p>
  </w:footnote>
  <w:footnote w:type="continuationSeparator" w:id="0">
    <w:p w14:paraId="0048AF4A" w14:textId="77777777" w:rsidR="00B64A56" w:rsidRDefault="00B64A56" w:rsidP="008F12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04E351" w14:textId="77777777" w:rsidR="008F126E" w:rsidRPr="00B62752" w:rsidRDefault="00B62752" w:rsidP="00B62752">
    <w:pPr>
      <w:pStyle w:val="Kopfzeile"/>
      <w:jc w:val="right"/>
      <w:rPr>
        <w:caps/>
        <w:color w:val="008000"/>
        <w:spacing w:val="20"/>
        <w:sz w:val="18"/>
        <w:szCs w:val="18"/>
      </w:rPr>
    </w:pPr>
    <w:r>
      <w:rPr>
        <w:rFonts w:asciiTheme="minorHAnsi" w:hAnsiTheme="minorHAnsi"/>
        <w:noProof/>
        <w:lang w:eastAsia="de-DE"/>
      </w:rPr>
      <w:drawing>
        <wp:inline distT="0" distB="0" distL="0" distR="0" wp14:anchorId="733F90C7" wp14:editId="68A2214B">
          <wp:extent cx="1878706" cy="733425"/>
          <wp:effectExtent l="0" t="0" r="762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agebau_Logo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21954" cy="750308"/>
                  </a:xfrm>
                  <a:prstGeom prst="rect">
                    <a:avLst/>
                  </a:prstGeom>
                </pic:spPr>
              </pic:pic>
            </a:graphicData>
          </a:graphic>
        </wp:inline>
      </w:drawing>
    </w:r>
  </w:p>
  <w:p w14:paraId="159185F3" w14:textId="77777777" w:rsidR="008F126E" w:rsidRPr="00C03AB9" w:rsidRDefault="008F126E" w:rsidP="008F126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783"/>
    <w:rsid w:val="00000F0F"/>
    <w:rsid w:val="00011854"/>
    <w:rsid w:val="000150C6"/>
    <w:rsid w:val="00016813"/>
    <w:rsid w:val="00051A5A"/>
    <w:rsid w:val="000609B0"/>
    <w:rsid w:val="000628B9"/>
    <w:rsid w:val="00067069"/>
    <w:rsid w:val="00081D42"/>
    <w:rsid w:val="00090220"/>
    <w:rsid w:val="000C224C"/>
    <w:rsid w:val="000D43A7"/>
    <w:rsid w:val="000D49CE"/>
    <w:rsid w:val="000E07B9"/>
    <w:rsid w:val="000F1EA2"/>
    <w:rsid w:val="00110226"/>
    <w:rsid w:val="00134E14"/>
    <w:rsid w:val="001827D7"/>
    <w:rsid w:val="00191F25"/>
    <w:rsid w:val="001A28C9"/>
    <w:rsid w:val="001A39F0"/>
    <w:rsid w:val="001A4F12"/>
    <w:rsid w:val="001B399E"/>
    <w:rsid w:val="001E68A6"/>
    <w:rsid w:val="001E7ACE"/>
    <w:rsid w:val="001F4609"/>
    <w:rsid w:val="001F5555"/>
    <w:rsid w:val="00213830"/>
    <w:rsid w:val="002248FF"/>
    <w:rsid w:val="0023201D"/>
    <w:rsid w:val="00253EBF"/>
    <w:rsid w:val="00253F17"/>
    <w:rsid w:val="00263A91"/>
    <w:rsid w:val="0027619A"/>
    <w:rsid w:val="00290F81"/>
    <w:rsid w:val="002B5376"/>
    <w:rsid w:val="002C6EBF"/>
    <w:rsid w:val="002E665F"/>
    <w:rsid w:val="002F0CC8"/>
    <w:rsid w:val="003347A0"/>
    <w:rsid w:val="003648C1"/>
    <w:rsid w:val="0038673C"/>
    <w:rsid w:val="003948AC"/>
    <w:rsid w:val="003B698C"/>
    <w:rsid w:val="003D0B67"/>
    <w:rsid w:val="00411463"/>
    <w:rsid w:val="00422A61"/>
    <w:rsid w:val="0044065F"/>
    <w:rsid w:val="00450274"/>
    <w:rsid w:val="0046571E"/>
    <w:rsid w:val="00487F33"/>
    <w:rsid w:val="004D2C03"/>
    <w:rsid w:val="004D5423"/>
    <w:rsid w:val="004D5754"/>
    <w:rsid w:val="00506C22"/>
    <w:rsid w:val="00520800"/>
    <w:rsid w:val="0055185A"/>
    <w:rsid w:val="005657EB"/>
    <w:rsid w:val="0059181F"/>
    <w:rsid w:val="005A227F"/>
    <w:rsid w:val="005B6AFB"/>
    <w:rsid w:val="005F3C92"/>
    <w:rsid w:val="00617638"/>
    <w:rsid w:val="0063489F"/>
    <w:rsid w:val="00636F11"/>
    <w:rsid w:val="00665D8E"/>
    <w:rsid w:val="0067060B"/>
    <w:rsid w:val="00677BB7"/>
    <w:rsid w:val="006C4D85"/>
    <w:rsid w:val="00715639"/>
    <w:rsid w:val="00725789"/>
    <w:rsid w:val="00757616"/>
    <w:rsid w:val="00772793"/>
    <w:rsid w:val="00795B4F"/>
    <w:rsid w:val="007A37D3"/>
    <w:rsid w:val="007A7D4C"/>
    <w:rsid w:val="00800408"/>
    <w:rsid w:val="008154AB"/>
    <w:rsid w:val="00820FCD"/>
    <w:rsid w:val="00852D16"/>
    <w:rsid w:val="00892D83"/>
    <w:rsid w:val="008D2980"/>
    <w:rsid w:val="008E4735"/>
    <w:rsid w:val="008F126E"/>
    <w:rsid w:val="008F5884"/>
    <w:rsid w:val="00915DB6"/>
    <w:rsid w:val="0093002E"/>
    <w:rsid w:val="00944F4E"/>
    <w:rsid w:val="00974159"/>
    <w:rsid w:val="0099206E"/>
    <w:rsid w:val="0099224B"/>
    <w:rsid w:val="009A0380"/>
    <w:rsid w:val="00A1520E"/>
    <w:rsid w:val="00A322F7"/>
    <w:rsid w:val="00A3423A"/>
    <w:rsid w:val="00A35783"/>
    <w:rsid w:val="00A3690A"/>
    <w:rsid w:val="00A37949"/>
    <w:rsid w:val="00A40813"/>
    <w:rsid w:val="00A801E9"/>
    <w:rsid w:val="00A807FF"/>
    <w:rsid w:val="00A857BC"/>
    <w:rsid w:val="00B13D93"/>
    <w:rsid w:val="00B33D81"/>
    <w:rsid w:val="00B403D1"/>
    <w:rsid w:val="00B62752"/>
    <w:rsid w:val="00B64A56"/>
    <w:rsid w:val="00B96199"/>
    <w:rsid w:val="00BA7E39"/>
    <w:rsid w:val="00BC7AEC"/>
    <w:rsid w:val="00BE04DC"/>
    <w:rsid w:val="00BF713A"/>
    <w:rsid w:val="00C0426B"/>
    <w:rsid w:val="00C11676"/>
    <w:rsid w:val="00C72061"/>
    <w:rsid w:val="00C8543C"/>
    <w:rsid w:val="00CA0C4C"/>
    <w:rsid w:val="00CE0491"/>
    <w:rsid w:val="00CE763F"/>
    <w:rsid w:val="00D135B9"/>
    <w:rsid w:val="00D8067A"/>
    <w:rsid w:val="00D86A33"/>
    <w:rsid w:val="00DA44AB"/>
    <w:rsid w:val="00DB5815"/>
    <w:rsid w:val="00E02E9D"/>
    <w:rsid w:val="00E142AD"/>
    <w:rsid w:val="00E65C0D"/>
    <w:rsid w:val="00E820B3"/>
    <w:rsid w:val="00E869A4"/>
    <w:rsid w:val="00E91B46"/>
    <w:rsid w:val="00E93442"/>
    <w:rsid w:val="00E9662E"/>
    <w:rsid w:val="00EA28A6"/>
    <w:rsid w:val="00ED15F0"/>
    <w:rsid w:val="00F1023F"/>
    <w:rsid w:val="00F1138B"/>
    <w:rsid w:val="00F42B5F"/>
    <w:rsid w:val="00F56EA5"/>
    <w:rsid w:val="00F816CA"/>
    <w:rsid w:val="00F833C4"/>
    <w:rsid w:val="00FB02D9"/>
    <w:rsid w:val="00FB4CAD"/>
    <w:rsid w:val="00FC554B"/>
    <w:rsid w:val="00FE2296"/>
    <w:rsid w:val="00FE318E"/>
    <w:rsid w:val="00FE49CD"/>
    <w:rsid w:val="00FE6086"/>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F6A736"/>
  <w15:docId w15:val="{0A6AF834-654B-4EED-951D-B3B8FA3FD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character" w:styleId="Kommentarzeichen">
    <w:name w:val="annotation reference"/>
    <w:basedOn w:val="Absatz-Standardschriftart"/>
    <w:uiPriority w:val="99"/>
    <w:semiHidden/>
    <w:unhideWhenUsed/>
    <w:rsid w:val="008E4735"/>
    <w:rPr>
      <w:sz w:val="16"/>
      <w:szCs w:val="16"/>
    </w:rPr>
  </w:style>
  <w:style w:type="paragraph" w:styleId="Kommentartext">
    <w:name w:val="annotation text"/>
    <w:basedOn w:val="Standard"/>
    <w:link w:val="KommentartextZchn"/>
    <w:uiPriority w:val="99"/>
    <w:semiHidden/>
    <w:unhideWhenUsed/>
    <w:rsid w:val="008E4735"/>
    <w:rPr>
      <w:sz w:val="20"/>
      <w:szCs w:val="20"/>
    </w:rPr>
  </w:style>
  <w:style w:type="character" w:customStyle="1" w:styleId="KommentartextZchn">
    <w:name w:val="Kommentartext Zchn"/>
    <w:basedOn w:val="Absatz-Standardschriftart"/>
    <w:link w:val="Kommentartext"/>
    <w:uiPriority w:val="99"/>
    <w:semiHidden/>
    <w:rsid w:val="008E4735"/>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8E4735"/>
    <w:rPr>
      <w:b/>
      <w:bCs/>
    </w:rPr>
  </w:style>
  <w:style w:type="character" w:customStyle="1" w:styleId="KommentarthemaZchn">
    <w:name w:val="Kommentarthema Zchn"/>
    <w:basedOn w:val="KommentartextZchn"/>
    <w:link w:val="Kommentarthema"/>
    <w:uiPriority w:val="99"/>
    <w:semiHidden/>
    <w:rsid w:val="008E4735"/>
    <w:rPr>
      <w:rFonts w:ascii="Arial" w:hAnsi="Arial"/>
      <w:b/>
      <w:bCs/>
      <w:sz w:val="20"/>
      <w:szCs w:val="20"/>
    </w:rPr>
  </w:style>
  <w:style w:type="table" w:styleId="Tabellenraster">
    <w:name w:val="Table Grid"/>
    <w:basedOn w:val="NormaleTabelle"/>
    <w:uiPriority w:val="39"/>
    <w:rsid w:val="00A857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Standard"/>
    <w:rsid w:val="00110226"/>
    <w:pPr>
      <w:spacing w:before="100" w:beforeAutospacing="1" w:after="100" w:afterAutospacing="1"/>
    </w:pPr>
    <w:rPr>
      <w:rFonts w:ascii="Times New Roman" w:eastAsia="Times New Roman" w:hAnsi="Times New Roman" w:cs="Times New Roman"/>
      <w:sz w:val="24"/>
      <w:szCs w:val="24"/>
      <w:lang w:eastAsia="de-DE"/>
    </w:rPr>
  </w:style>
  <w:style w:type="character" w:customStyle="1" w:styleId="normaltextrun">
    <w:name w:val="normaltextrun"/>
    <w:basedOn w:val="Absatz-Standardschriftart"/>
    <w:rsid w:val="00110226"/>
  </w:style>
  <w:style w:type="character" w:customStyle="1" w:styleId="eop">
    <w:name w:val="eop"/>
    <w:basedOn w:val="Absatz-Standardschriftart"/>
    <w:rsid w:val="00110226"/>
  </w:style>
  <w:style w:type="character" w:customStyle="1" w:styleId="scxw199602129">
    <w:name w:val="scxw199602129"/>
    <w:basedOn w:val="Absatz-Standardschriftart"/>
    <w:rsid w:val="001102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7727163">
      <w:bodyDiv w:val="1"/>
      <w:marLeft w:val="0"/>
      <w:marRight w:val="0"/>
      <w:marTop w:val="0"/>
      <w:marBottom w:val="0"/>
      <w:divBdr>
        <w:top w:val="none" w:sz="0" w:space="0" w:color="auto"/>
        <w:left w:val="none" w:sz="0" w:space="0" w:color="auto"/>
        <w:bottom w:val="none" w:sz="0" w:space="0" w:color="auto"/>
        <w:right w:val="none" w:sz="0" w:space="0" w:color="auto"/>
      </w:divBdr>
      <w:divsChild>
        <w:div w:id="1484467596">
          <w:marLeft w:val="0"/>
          <w:marRight w:val="0"/>
          <w:marTop w:val="0"/>
          <w:marBottom w:val="0"/>
          <w:divBdr>
            <w:top w:val="none" w:sz="0" w:space="0" w:color="auto"/>
            <w:left w:val="none" w:sz="0" w:space="0" w:color="auto"/>
            <w:bottom w:val="none" w:sz="0" w:space="0" w:color="auto"/>
            <w:right w:val="none" w:sz="0" w:space="0" w:color="auto"/>
          </w:divBdr>
        </w:div>
        <w:div w:id="761292638">
          <w:marLeft w:val="0"/>
          <w:marRight w:val="0"/>
          <w:marTop w:val="0"/>
          <w:marBottom w:val="0"/>
          <w:divBdr>
            <w:top w:val="none" w:sz="0" w:space="0" w:color="auto"/>
            <w:left w:val="none" w:sz="0" w:space="0" w:color="auto"/>
            <w:bottom w:val="none" w:sz="0" w:space="0" w:color="auto"/>
            <w:right w:val="none" w:sz="0" w:space="0" w:color="auto"/>
          </w:divBdr>
          <w:divsChild>
            <w:div w:id="1301695217">
              <w:marLeft w:val="-75"/>
              <w:marRight w:val="0"/>
              <w:marTop w:val="30"/>
              <w:marBottom w:val="30"/>
              <w:divBdr>
                <w:top w:val="none" w:sz="0" w:space="0" w:color="auto"/>
                <w:left w:val="none" w:sz="0" w:space="0" w:color="auto"/>
                <w:bottom w:val="none" w:sz="0" w:space="0" w:color="auto"/>
                <w:right w:val="none" w:sz="0" w:space="0" w:color="auto"/>
              </w:divBdr>
              <w:divsChild>
                <w:div w:id="37434875">
                  <w:marLeft w:val="0"/>
                  <w:marRight w:val="0"/>
                  <w:marTop w:val="0"/>
                  <w:marBottom w:val="0"/>
                  <w:divBdr>
                    <w:top w:val="none" w:sz="0" w:space="0" w:color="auto"/>
                    <w:left w:val="none" w:sz="0" w:space="0" w:color="auto"/>
                    <w:bottom w:val="none" w:sz="0" w:space="0" w:color="auto"/>
                    <w:right w:val="none" w:sz="0" w:space="0" w:color="auto"/>
                  </w:divBdr>
                  <w:divsChild>
                    <w:div w:id="1654991241">
                      <w:marLeft w:val="0"/>
                      <w:marRight w:val="0"/>
                      <w:marTop w:val="0"/>
                      <w:marBottom w:val="0"/>
                      <w:divBdr>
                        <w:top w:val="none" w:sz="0" w:space="0" w:color="auto"/>
                        <w:left w:val="none" w:sz="0" w:space="0" w:color="auto"/>
                        <w:bottom w:val="none" w:sz="0" w:space="0" w:color="auto"/>
                        <w:right w:val="none" w:sz="0" w:space="0" w:color="auto"/>
                      </w:divBdr>
                    </w:div>
                  </w:divsChild>
                </w:div>
                <w:div w:id="427623264">
                  <w:marLeft w:val="0"/>
                  <w:marRight w:val="0"/>
                  <w:marTop w:val="0"/>
                  <w:marBottom w:val="0"/>
                  <w:divBdr>
                    <w:top w:val="none" w:sz="0" w:space="0" w:color="auto"/>
                    <w:left w:val="none" w:sz="0" w:space="0" w:color="auto"/>
                    <w:bottom w:val="none" w:sz="0" w:space="0" w:color="auto"/>
                    <w:right w:val="none" w:sz="0" w:space="0" w:color="auto"/>
                  </w:divBdr>
                  <w:divsChild>
                    <w:div w:id="208857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 w:id="1773356579">
      <w:bodyDiv w:val="1"/>
      <w:marLeft w:val="0"/>
      <w:marRight w:val="0"/>
      <w:marTop w:val="0"/>
      <w:marBottom w:val="0"/>
      <w:divBdr>
        <w:top w:val="none" w:sz="0" w:space="0" w:color="auto"/>
        <w:left w:val="none" w:sz="0" w:space="0" w:color="auto"/>
        <w:bottom w:val="none" w:sz="0" w:space="0" w:color="auto"/>
        <w:right w:val="none" w:sz="0" w:space="0" w:color="auto"/>
      </w:divBdr>
    </w:div>
    <w:div w:id="2100829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1E5AC8-B974-4F8C-8F26-32DBFAA8E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493</Words>
  <Characters>3467</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3953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Lohmann, Jan</cp:lastModifiedBy>
  <cp:revision>43</cp:revision>
  <cp:lastPrinted>2017-12-01T07:41:00Z</cp:lastPrinted>
  <dcterms:created xsi:type="dcterms:W3CDTF">2020-06-24T07:58:00Z</dcterms:created>
  <dcterms:modified xsi:type="dcterms:W3CDTF">2024-06-24T16:20:00Z</dcterms:modified>
</cp:coreProperties>
</file>