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CF6A1E" w:rsidRDefault="00A322F7" w:rsidP="00B33D81">
      <w:pPr>
        <w:spacing w:before="100" w:beforeAutospacing="1" w:after="100" w:afterAutospacing="1" w:line="360" w:lineRule="auto"/>
        <w:rPr>
          <w:rFonts w:cs="Arial"/>
          <w:sz w:val="26"/>
          <w:szCs w:val="26"/>
        </w:rPr>
      </w:pPr>
      <w:r w:rsidRPr="00CF6A1E">
        <w:rPr>
          <w:rFonts w:cs="Arial"/>
          <w:sz w:val="26"/>
          <w:szCs w:val="26"/>
        </w:rPr>
        <w:t>Presse-Information</w:t>
      </w:r>
    </w:p>
    <w:p w:rsidR="0034073D" w:rsidRDefault="00CF6A1E" w:rsidP="00B33D81">
      <w:pPr>
        <w:spacing w:line="360" w:lineRule="auto"/>
        <w:rPr>
          <w:rStyle w:val="Formatvorlage1"/>
        </w:rPr>
      </w:pPr>
      <w:r>
        <w:rPr>
          <w:rStyle w:val="Formatvorlage1"/>
        </w:rPr>
        <w:t>h</w:t>
      </w:r>
      <w:r w:rsidRPr="00CF6A1E">
        <w:rPr>
          <w:rStyle w:val="Formatvorlage1"/>
        </w:rPr>
        <w:t xml:space="preserve">agebau </w:t>
      </w:r>
      <w:r w:rsidR="009379B1">
        <w:rPr>
          <w:rStyle w:val="Formatvorlage1"/>
        </w:rPr>
        <w:t>Fachhändler bieten Tischlern und Schreinern</w:t>
      </w:r>
      <w:r w:rsidR="00396766">
        <w:rPr>
          <w:rStyle w:val="Formatvorlage1"/>
        </w:rPr>
        <w:t xml:space="preserve"> </w:t>
      </w:r>
    </w:p>
    <w:p w:rsidR="003948AC" w:rsidRPr="00CF6A1E" w:rsidRDefault="0034073D" w:rsidP="00B33D81">
      <w:pPr>
        <w:spacing w:line="360" w:lineRule="auto"/>
        <w:rPr>
          <w:rStyle w:val="Formatvorlage1"/>
        </w:rPr>
      </w:pPr>
      <w:r>
        <w:rPr>
          <w:rStyle w:val="Formatvorlage1"/>
        </w:rPr>
        <w:t>individuelle Imagebroschüre</w:t>
      </w:r>
    </w:p>
    <w:p w:rsidR="0034073D" w:rsidRDefault="0034073D" w:rsidP="009379B1">
      <w:pPr>
        <w:pStyle w:val="Listenabsatz"/>
        <w:numPr>
          <w:ilvl w:val="0"/>
          <w:numId w:val="1"/>
        </w:numPr>
        <w:spacing w:line="360" w:lineRule="auto"/>
        <w:rPr>
          <w:rStyle w:val="Formatvorlage2"/>
        </w:rPr>
      </w:pPr>
      <w:r w:rsidRPr="0034073D">
        <w:rPr>
          <w:rStyle w:val="Formatvorlage2"/>
        </w:rPr>
        <w:t xml:space="preserve">Neuauflage der „Einrichtungswelten“ </w:t>
      </w:r>
    </w:p>
    <w:p w:rsidR="009379B1" w:rsidRDefault="009379B1" w:rsidP="009379B1">
      <w:pPr>
        <w:pStyle w:val="Listenabsatz"/>
        <w:numPr>
          <w:ilvl w:val="0"/>
          <w:numId w:val="1"/>
        </w:numPr>
        <w:spacing w:line="360" w:lineRule="auto"/>
        <w:rPr>
          <w:rStyle w:val="Formatvorlage2"/>
        </w:rPr>
      </w:pPr>
      <w:r>
        <w:rPr>
          <w:rStyle w:val="Formatvorlage2"/>
        </w:rPr>
        <w:t>Jetzt zwei Versionen des Marketingmittels</w:t>
      </w:r>
      <w:r w:rsidR="0034073D">
        <w:rPr>
          <w:rStyle w:val="Formatvorlage2"/>
        </w:rPr>
        <w:t xml:space="preserve"> erhältlich</w:t>
      </w:r>
    </w:p>
    <w:p w:rsidR="003948AC" w:rsidRDefault="009379B1" w:rsidP="009379B1">
      <w:pPr>
        <w:pStyle w:val="Listenabsatz"/>
        <w:numPr>
          <w:ilvl w:val="0"/>
          <w:numId w:val="1"/>
        </w:numPr>
        <w:spacing w:line="360" w:lineRule="auto"/>
        <w:rPr>
          <w:rStyle w:val="Formatvorlage2"/>
        </w:rPr>
      </w:pPr>
      <w:r>
        <w:rPr>
          <w:rStyle w:val="Formatvorlage2"/>
        </w:rPr>
        <w:t>„Woh</w:t>
      </w:r>
      <w:r w:rsidR="00EC7595">
        <w:rPr>
          <w:rStyle w:val="Formatvorlage2"/>
        </w:rPr>
        <w:t>n</w:t>
      </w:r>
      <w:r>
        <w:rPr>
          <w:rStyle w:val="Formatvorlage2"/>
        </w:rPr>
        <w:t xml:space="preserve">welten“ für </w:t>
      </w:r>
      <w:r w:rsidR="0028039F">
        <w:rPr>
          <w:rStyle w:val="Formatvorlage2"/>
        </w:rPr>
        <w:t xml:space="preserve">Endverbraucher und </w:t>
      </w:r>
      <w:r>
        <w:rPr>
          <w:rStyle w:val="Formatvorlage2"/>
        </w:rPr>
        <w:t xml:space="preserve">„Arbeitswelten“ für </w:t>
      </w:r>
      <w:r w:rsidR="0028039F">
        <w:rPr>
          <w:rStyle w:val="Formatvorlage2"/>
        </w:rPr>
        <w:t>Firmenkunden</w:t>
      </w:r>
    </w:p>
    <w:p w:rsidR="003948AC" w:rsidRPr="00CF6A1E" w:rsidRDefault="003948AC" w:rsidP="00B33D81">
      <w:pPr>
        <w:spacing w:line="360" w:lineRule="auto"/>
        <w:rPr>
          <w:rStyle w:val="Formatvorlage2"/>
        </w:rPr>
      </w:pPr>
    </w:p>
    <w:p w:rsidR="00333ECE" w:rsidRPr="008F5884" w:rsidRDefault="008D2980" w:rsidP="004D1F42">
      <w:pPr>
        <w:spacing w:line="360" w:lineRule="auto"/>
        <w:rPr>
          <w:b/>
          <w:sz w:val="24"/>
        </w:rPr>
      </w:pPr>
      <w:r>
        <w:rPr>
          <w:rStyle w:val="Formatvorlage5"/>
        </w:rPr>
        <w:t>Soltau</w:t>
      </w:r>
      <w:r w:rsidR="00134E14">
        <w:rPr>
          <w:rStyle w:val="Formatvorlage5"/>
        </w:rPr>
        <w:t xml:space="preserve">, </w:t>
      </w:r>
      <w:r w:rsidR="004D1F42">
        <w:rPr>
          <w:rStyle w:val="Formatvorlage5"/>
        </w:rPr>
        <w:t xml:space="preserve">4. November </w:t>
      </w:r>
      <w:r w:rsidR="00926ADF">
        <w:rPr>
          <w:rStyle w:val="Formatvorlage5"/>
        </w:rPr>
        <w:t>2015</w:t>
      </w:r>
      <w:r w:rsidR="00134E14">
        <w:rPr>
          <w:rStyle w:val="Formatvorlage5"/>
        </w:rPr>
        <w:t xml:space="preserve">. </w:t>
      </w:r>
      <w:r w:rsidR="00FE3F14" w:rsidRPr="00FE3F14">
        <w:rPr>
          <w:rStyle w:val="Formatvorlage5"/>
        </w:rPr>
        <w:t xml:space="preserve">Die „Einrichtungswelten“ </w:t>
      </w:r>
      <w:r w:rsidR="00FE3F14">
        <w:rPr>
          <w:rStyle w:val="Formatvorlage5"/>
        </w:rPr>
        <w:t xml:space="preserve">des hagebau Vertriebssystems </w:t>
      </w:r>
      <w:r w:rsidR="00FE3F14" w:rsidRPr="00FE3F14">
        <w:rPr>
          <w:rStyle w:val="Formatvorlage5"/>
        </w:rPr>
        <w:t xml:space="preserve">FACHHANDEL FÜR TISCHLER + SCHREINER </w:t>
      </w:r>
      <w:r w:rsidR="00B67835">
        <w:rPr>
          <w:rStyle w:val="Formatvorlage5"/>
        </w:rPr>
        <w:t>sind ab sofort in zwei unterschiedlichen Versionen erhältlich: als „Wohnwelten“ und „Arbeitswelten“. Schon seit fünf Jahren dien</w:t>
      </w:r>
      <w:r w:rsidR="0034073D">
        <w:rPr>
          <w:rStyle w:val="Formatvorlage5"/>
        </w:rPr>
        <w:t xml:space="preserve">t die hochwertige Broschüre </w:t>
      </w:r>
      <w:r w:rsidR="002B73EC">
        <w:rPr>
          <w:rStyle w:val="Formatvorlage5"/>
        </w:rPr>
        <w:t>„</w:t>
      </w:r>
      <w:r w:rsidR="00B67835">
        <w:rPr>
          <w:rStyle w:val="Formatvorlage5"/>
        </w:rPr>
        <w:t>Einrichtungswelten</w:t>
      </w:r>
      <w:r w:rsidR="002B73EC" w:rsidRPr="00B557E5">
        <w:rPr>
          <w:rStyle w:val="Formatvorlage5"/>
        </w:rPr>
        <w:t>“</w:t>
      </w:r>
      <w:r w:rsidR="00B67835" w:rsidRPr="00B557E5">
        <w:rPr>
          <w:rStyle w:val="Formatvorlage5"/>
        </w:rPr>
        <w:t xml:space="preserve"> </w:t>
      </w:r>
      <w:r w:rsidR="00FE3F14" w:rsidRPr="00B557E5">
        <w:rPr>
          <w:rStyle w:val="Formatvorlage5"/>
        </w:rPr>
        <w:t xml:space="preserve">Handwerkern als praktische Präsentationshilfe im Beratungsgespräch. </w:t>
      </w:r>
      <w:r w:rsidR="00B557E5" w:rsidRPr="00B557E5">
        <w:rPr>
          <w:rStyle w:val="Formatvorlage5"/>
        </w:rPr>
        <w:t>19</w:t>
      </w:r>
      <w:r w:rsidR="00B04E06" w:rsidRPr="00B557E5">
        <w:rPr>
          <w:rStyle w:val="Formatvorlage5"/>
        </w:rPr>
        <w:t xml:space="preserve"> </w:t>
      </w:r>
      <w:r w:rsidR="00B04E06">
        <w:rPr>
          <w:rStyle w:val="Formatvorlage5"/>
        </w:rPr>
        <w:t>Fachhandlungen</w:t>
      </w:r>
      <w:r w:rsidR="00B67835">
        <w:rPr>
          <w:rStyle w:val="Formatvorlage5"/>
        </w:rPr>
        <w:t>, die dem hagebau Vertriebssystem angeschlossen sind,</w:t>
      </w:r>
      <w:r w:rsidR="00B04E06">
        <w:rPr>
          <w:rStyle w:val="Formatvorlage5"/>
        </w:rPr>
        <w:t xml:space="preserve"> bieten ihren Profikunden mit diesem Medium eine zusätzliche Serviceleistung, die gerne angenommen wird. </w:t>
      </w:r>
      <w:r w:rsidR="00FE3F14" w:rsidRPr="00B557E5">
        <w:rPr>
          <w:rStyle w:val="Formatvorlage5"/>
        </w:rPr>
        <w:t xml:space="preserve">Bereits </w:t>
      </w:r>
      <w:r w:rsidR="00B557E5" w:rsidRPr="00B557E5">
        <w:rPr>
          <w:rStyle w:val="Formatvorlage5"/>
        </w:rPr>
        <w:t xml:space="preserve">25 </w:t>
      </w:r>
      <w:r w:rsidR="00B04E06" w:rsidRPr="00B557E5">
        <w:rPr>
          <w:rStyle w:val="Formatvorlage5"/>
        </w:rPr>
        <w:t xml:space="preserve">Tischler </w:t>
      </w:r>
      <w:r w:rsidR="00B04E06">
        <w:rPr>
          <w:rStyle w:val="Formatvorlage5"/>
        </w:rPr>
        <w:t>und Schreiner</w:t>
      </w:r>
      <w:r w:rsidR="00FE3F14" w:rsidRPr="00FE3F14">
        <w:rPr>
          <w:rStyle w:val="Formatvorlage5"/>
        </w:rPr>
        <w:t xml:space="preserve"> nutzen die </w:t>
      </w:r>
      <w:r w:rsidR="00F607B3">
        <w:rPr>
          <w:rStyle w:val="Formatvorlage5"/>
        </w:rPr>
        <w:t xml:space="preserve">Broschüre, um </w:t>
      </w:r>
      <w:r w:rsidR="00463BCE">
        <w:rPr>
          <w:rStyle w:val="Formatvorlage5"/>
        </w:rPr>
        <w:t>ihren Kunden das</w:t>
      </w:r>
      <w:r w:rsidR="00EB2537">
        <w:rPr>
          <w:rStyle w:val="Formatvorlage5"/>
        </w:rPr>
        <w:t xml:space="preserve"> breite</w:t>
      </w:r>
      <w:r w:rsidR="00FE3F14" w:rsidRPr="00FE3F14">
        <w:rPr>
          <w:rStyle w:val="Formatvorlage5"/>
        </w:rPr>
        <w:t xml:space="preserve"> Leistungsspektrum </w:t>
      </w:r>
      <w:r w:rsidR="00B60768">
        <w:rPr>
          <w:rStyle w:val="Formatvorlage5"/>
        </w:rPr>
        <w:t>vor Augen zu führen</w:t>
      </w:r>
      <w:r w:rsidR="00FE3F14" w:rsidRPr="00FE3F14">
        <w:rPr>
          <w:rStyle w:val="Formatvorlage5"/>
        </w:rPr>
        <w:t xml:space="preserve">. </w:t>
      </w:r>
      <w:r w:rsidR="00FC1B18">
        <w:rPr>
          <w:rStyle w:val="Formatvorlage5"/>
        </w:rPr>
        <w:t>Unter dem Motto „Was der Tischler/Schreiner alles kann“ liefert d</w:t>
      </w:r>
      <w:r w:rsidR="00FE3F14" w:rsidRPr="00FE3F14">
        <w:rPr>
          <w:rStyle w:val="Formatvorlage5"/>
        </w:rPr>
        <w:t xml:space="preserve">er Ideengeber </w:t>
      </w:r>
      <w:r w:rsidR="003161C1">
        <w:rPr>
          <w:rStyle w:val="Formatvorlage5"/>
        </w:rPr>
        <w:t>vielfältige</w:t>
      </w:r>
      <w:r w:rsidR="00FE3F14" w:rsidRPr="00FE3F14">
        <w:rPr>
          <w:rStyle w:val="Formatvorlage5"/>
        </w:rPr>
        <w:t xml:space="preserve"> Inspirationen</w:t>
      </w:r>
      <w:r w:rsidR="00F607B3">
        <w:rPr>
          <w:rStyle w:val="Formatvorlage5"/>
        </w:rPr>
        <w:t xml:space="preserve"> und konkrete Vorschläge für verschiedene </w:t>
      </w:r>
      <w:r w:rsidR="003161C1">
        <w:rPr>
          <w:rStyle w:val="Formatvorlage5"/>
        </w:rPr>
        <w:t>Lebens</w:t>
      </w:r>
      <w:r w:rsidR="00F607B3">
        <w:rPr>
          <w:rStyle w:val="Formatvorlage5"/>
        </w:rPr>
        <w:t>bereiche.</w:t>
      </w:r>
      <w:r w:rsidR="00F607B3" w:rsidRPr="00F607B3">
        <w:rPr>
          <w:rStyle w:val="Formatvorlage5"/>
        </w:rPr>
        <w:t xml:space="preserve"> </w:t>
      </w:r>
    </w:p>
    <w:p w:rsidR="000F1EA2" w:rsidRPr="008F5884" w:rsidRDefault="000F1EA2" w:rsidP="004D1F42">
      <w:pPr>
        <w:spacing w:line="360" w:lineRule="auto"/>
        <w:rPr>
          <w:rStyle w:val="Formatvorlage4"/>
        </w:rPr>
      </w:pPr>
    </w:p>
    <w:p w:rsidR="00345C5A" w:rsidRDefault="00345C5A" w:rsidP="004D1F42">
      <w:pPr>
        <w:spacing w:line="360" w:lineRule="auto"/>
        <w:rPr>
          <w:rStyle w:val="Formatvorlage4"/>
        </w:rPr>
      </w:pPr>
      <w:r>
        <w:rPr>
          <w:rStyle w:val="Formatvorlage4"/>
        </w:rPr>
        <w:t>„</w:t>
      </w:r>
      <w:r w:rsidR="00B67835">
        <w:rPr>
          <w:rStyle w:val="Formatvorlage4"/>
        </w:rPr>
        <w:t xml:space="preserve">Durch die Aufteilung der </w:t>
      </w:r>
      <w:r w:rsidR="00FA52EA">
        <w:rPr>
          <w:rStyle w:val="Formatvorlage4"/>
        </w:rPr>
        <w:t>‚</w:t>
      </w:r>
      <w:r w:rsidR="00B67835">
        <w:rPr>
          <w:rStyle w:val="Formatvorlage4"/>
        </w:rPr>
        <w:t>Einrichtungswelten</w:t>
      </w:r>
      <w:r w:rsidR="00FA52EA">
        <w:rPr>
          <w:rStyle w:val="Formatvorlage4"/>
        </w:rPr>
        <w:t>‘</w:t>
      </w:r>
      <w:r w:rsidR="00B67835">
        <w:rPr>
          <w:rStyle w:val="Formatvorlage4"/>
        </w:rPr>
        <w:t xml:space="preserve"> in </w:t>
      </w:r>
      <w:r w:rsidR="00FA52EA">
        <w:rPr>
          <w:rStyle w:val="Formatvorlage4"/>
        </w:rPr>
        <w:t>‚</w:t>
      </w:r>
      <w:r w:rsidR="00B67835">
        <w:rPr>
          <w:rStyle w:val="Formatvorlage4"/>
        </w:rPr>
        <w:t>Wohn</w:t>
      </w:r>
      <w:r w:rsidR="00FA52EA">
        <w:rPr>
          <w:rStyle w:val="Formatvorlage4"/>
        </w:rPr>
        <w:t>welten‘</w:t>
      </w:r>
      <w:r w:rsidR="00B67835">
        <w:rPr>
          <w:rStyle w:val="Formatvorlage4"/>
        </w:rPr>
        <w:t xml:space="preserve"> und </w:t>
      </w:r>
      <w:r w:rsidR="00FA52EA">
        <w:rPr>
          <w:rStyle w:val="Formatvorlage4"/>
        </w:rPr>
        <w:t>‚</w:t>
      </w:r>
      <w:r w:rsidR="00B67835">
        <w:rPr>
          <w:rStyle w:val="Formatvorlage4"/>
        </w:rPr>
        <w:t>Arbeitswelten</w:t>
      </w:r>
      <w:r w:rsidR="00FA52EA">
        <w:rPr>
          <w:rStyle w:val="Formatvorlage4"/>
        </w:rPr>
        <w:t>‘</w:t>
      </w:r>
      <w:r w:rsidR="00B67835">
        <w:rPr>
          <w:rStyle w:val="Formatvorlage4"/>
        </w:rPr>
        <w:t xml:space="preserve"> </w:t>
      </w:r>
      <w:r w:rsidR="00B60768">
        <w:rPr>
          <w:rStyle w:val="Formatvorlage4"/>
        </w:rPr>
        <w:t>habe</w:t>
      </w:r>
      <w:r w:rsidR="001267F2">
        <w:rPr>
          <w:rStyle w:val="Formatvorlage4"/>
        </w:rPr>
        <w:t>n</w:t>
      </w:r>
      <w:r w:rsidR="00B67835">
        <w:rPr>
          <w:rStyle w:val="Formatvorlage4"/>
        </w:rPr>
        <w:t xml:space="preserve"> die</w:t>
      </w:r>
      <w:r w:rsidRPr="002B5402">
        <w:rPr>
          <w:rStyle w:val="Formatvorlage4"/>
        </w:rPr>
        <w:t xml:space="preserve"> </w:t>
      </w:r>
      <w:r w:rsidR="00B67835">
        <w:rPr>
          <w:rStyle w:val="Formatvorlage4"/>
        </w:rPr>
        <w:t>Handwerker</w:t>
      </w:r>
      <w:r w:rsidR="00B60768">
        <w:rPr>
          <w:rStyle w:val="Formatvorlage4"/>
        </w:rPr>
        <w:t xml:space="preserve"> jetzt die Möglichkeit, ihre privaten und gewerblichen Kunden noch zielgruppenspezifischer </w:t>
      </w:r>
      <w:r w:rsidR="00B67835">
        <w:rPr>
          <w:rStyle w:val="Formatvorlage4"/>
        </w:rPr>
        <w:t>an</w:t>
      </w:r>
      <w:r w:rsidR="00B60768">
        <w:rPr>
          <w:rStyle w:val="Formatvorlage4"/>
        </w:rPr>
        <w:t>zu</w:t>
      </w:r>
      <w:r w:rsidR="00B67835">
        <w:rPr>
          <w:rStyle w:val="Formatvorlage4"/>
        </w:rPr>
        <w:t>sprechen</w:t>
      </w:r>
      <w:r>
        <w:rPr>
          <w:rStyle w:val="Formatvorlage4"/>
        </w:rPr>
        <w:t xml:space="preserve">“, </w:t>
      </w:r>
      <w:r w:rsidR="00CB34F9">
        <w:rPr>
          <w:rStyle w:val="Formatvorlage4"/>
        </w:rPr>
        <w:t xml:space="preserve">erläutert </w:t>
      </w:r>
      <w:r>
        <w:rPr>
          <w:rStyle w:val="Formatvorlage4"/>
        </w:rPr>
        <w:t xml:space="preserve">Herbert Knelange, hagebau Vertriebsmanager FACHHANDEL FÜR </w:t>
      </w:r>
      <w:r w:rsidRPr="001A48C8">
        <w:rPr>
          <w:rStyle w:val="Formatvorlage4"/>
        </w:rPr>
        <w:t>TISCHLER + SCHREINER</w:t>
      </w:r>
      <w:r w:rsidR="00CB34F9">
        <w:rPr>
          <w:rStyle w:val="Formatvorlage4"/>
        </w:rPr>
        <w:t xml:space="preserve">, </w:t>
      </w:r>
      <w:r w:rsidR="00242E06">
        <w:rPr>
          <w:rStyle w:val="Formatvorlage4"/>
        </w:rPr>
        <w:t>die</w:t>
      </w:r>
      <w:r w:rsidR="00CB34F9">
        <w:rPr>
          <w:rStyle w:val="Formatvorlage4"/>
        </w:rPr>
        <w:t xml:space="preserve"> Neukonzeption</w:t>
      </w:r>
      <w:r>
        <w:rPr>
          <w:rStyle w:val="Formatvorlage4"/>
        </w:rPr>
        <w:t xml:space="preserve">. </w:t>
      </w:r>
    </w:p>
    <w:p w:rsidR="001267F2" w:rsidRDefault="001267F2" w:rsidP="004D1F42">
      <w:pPr>
        <w:spacing w:line="360" w:lineRule="auto"/>
        <w:rPr>
          <w:rStyle w:val="Formatvorlage4"/>
        </w:rPr>
      </w:pPr>
    </w:p>
    <w:p w:rsidR="00902981" w:rsidRDefault="002B5402" w:rsidP="004D1F42">
      <w:pPr>
        <w:spacing w:line="360" w:lineRule="auto"/>
        <w:rPr>
          <w:rStyle w:val="Formatvorlage4"/>
        </w:rPr>
      </w:pPr>
      <w:r w:rsidRPr="002B5402">
        <w:rPr>
          <w:rStyle w:val="Formatvorlage4"/>
        </w:rPr>
        <w:t xml:space="preserve">Die „Wohnwelten“ richten sich an </w:t>
      </w:r>
      <w:r w:rsidR="00B60768">
        <w:rPr>
          <w:rStyle w:val="Formatvorlage4"/>
        </w:rPr>
        <w:t>Endverbraucher</w:t>
      </w:r>
      <w:r w:rsidRPr="002B5402">
        <w:rPr>
          <w:rStyle w:val="Formatvorlage4"/>
        </w:rPr>
        <w:t xml:space="preserve"> und zeigen </w:t>
      </w:r>
      <w:r w:rsidR="00242E06">
        <w:rPr>
          <w:rStyle w:val="Formatvorlage4"/>
        </w:rPr>
        <w:t>viele</w:t>
      </w:r>
      <w:r w:rsidRPr="002B5402">
        <w:rPr>
          <w:rStyle w:val="Formatvorlage4"/>
        </w:rPr>
        <w:t xml:space="preserve"> Beispiele für die Gestaltung des Eigenheims. </w:t>
      </w:r>
      <w:r w:rsidR="00242E06">
        <w:rPr>
          <w:rStyle w:val="Formatvorlage4"/>
        </w:rPr>
        <w:t>Mit ausdrucksstarken Bildern</w:t>
      </w:r>
      <w:r w:rsidRPr="002B5402">
        <w:rPr>
          <w:rStyle w:val="Formatvorlage4"/>
        </w:rPr>
        <w:t xml:space="preserve"> werden </w:t>
      </w:r>
      <w:r w:rsidR="00E54F30">
        <w:rPr>
          <w:rStyle w:val="Formatvorlage4"/>
        </w:rPr>
        <w:t>alle</w:t>
      </w:r>
      <w:r w:rsidRPr="002B5402">
        <w:rPr>
          <w:rStyle w:val="Formatvorlage4"/>
        </w:rPr>
        <w:t xml:space="preserve"> Tätigkeitsbereiche des Tischlers und Schreiners präsentiert</w:t>
      </w:r>
      <w:r w:rsidR="00242E06">
        <w:rPr>
          <w:rStyle w:val="Formatvorlage4"/>
        </w:rPr>
        <w:t xml:space="preserve"> –</w:t>
      </w:r>
      <w:r w:rsidRPr="002B5402">
        <w:rPr>
          <w:rStyle w:val="Formatvorlage4"/>
        </w:rPr>
        <w:t xml:space="preserve"> von</w:t>
      </w:r>
      <w:r w:rsidR="00242E06">
        <w:rPr>
          <w:rStyle w:val="Formatvorlage4"/>
        </w:rPr>
        <w:t xml:space="preserve"> </w:t>
      </w:r>
      <w:r w:rsidRPr="002B5402">
        <w:rPr>
          <w:rStyle w:val="Formatvorlage4"/>
        </w:rPr>
        <w:t>Türen, Böden, Wände</w:t>
      </w:r>
      <w:r w:rsidR="003161C1">
        <w:rPr>
          <w:rStyle w:val="Formatvorlage4"/>
        </w:rPr>
        <w:t>n</w:t>
      </w:r>
      <w:r w:rsidRPr="002B5402">
        <w:rPr>
          <w:rStyle w:val="Formatvorlage4"/>
        </w:rPr>
        <w:t xml:space="preserve"> und Treppen über die Gestaltung von Küche und Arbeitsplatz bis hin zum </w:t>
      </w:r>
      <w:r w:rsidRPr="002B5402">
        <w:rPr>
          <w:rStyle w:val="Formatvorlage4"/>
        </w:rPr>
        <w:lastRenderedPageBreak/>
        <w:t>hauseigenen Wellnessbereich. Bei den „Arbeitswelten“ für gewerbliche Kunden lieg</w:t>
      </w:r>
      <w:r w:rsidR="00A505F4">
        <w:rPr>
          <w:rStyle w:val="Formatvorlage4"/>
        </w:rPr>
        <w:t>en</w:t>
      </w:r>
      <w:r w:rsidRPr="002B5402">
        <w:rPr>
          <w:rStyle w:val="Formatvorlage4"/>
        </w:rPr>
        <w:t xml:space="preserve"> d</w:t>
      </w:r>
      <w:r w:rsidR="00A505F4">
        <w:rPr>
          <w:rStyle w:val="Formatvorlage4"/>
        </w:rPr>
        <w:t>ie</w:t>
      </w:r>
      <w:r w:rsidRPr="002B5402">
        <w:rPr>
          <w:rStyle w:val="Formatvorlage4"/>
        </w:rPr>
        <w:t xml:space="preserve"> Schwerpunkt</w:t>
      </w:r>
      <w:r w:rsidR="00A505F4">
        <w:rPr>
          <w:rStyle w:val="Formatvorlage4"/>
        </w:rPr>
        <w:t>e</w:t>
      </w:r>
      <w:r w:rsidRPr="002B5402">
        <w:rPr>
          <w:rStyle w:val="Formatvorlage4"/>
        </w:rPr>
        <w:t xml:space="preserve"> auf Ladenbau, Bürogestaltung, Gastronomie und Hotellerie. </w:t>
      </w:r>
      <w:r w:rsidR="00A505F4">
        <w:rPr>
          <w:rStyle w:val="Formatvorlage4"/>
        </w:rPr>
        <w:t>Auch</w:t>
      </w:r>
      <w:r w:rsidRPr="002B5402">
        <w:rPr>
          <w:rStyle w:val="Formatvorlage4"/>
        </w:rPr>
        <w:t xml:space="preserve"> Themen </w:t>
      </w:r>
      <w:r w:rsidR="00A505F4">
        <w:rPr>
          <w:rStyle w:val="Formatvorlage4"/>
        </w:rPr>
        <w:t xml:space="preserve">wie </w:t>
      </w:r>
      <w:r w:rsidRPr="002B5402">
        <w:rPr>
          <w:rStyle w:val="Formatvorlage4"/>
        </w:rPr>
        <w:t>Objekt- und Systembau</w:t>
      </w:r>
      <w:r w:rsidR="00A505F4">
        <w:rPr>
          <w:rStyle w:val="Formatvorlage4"/>
        </w:rPr>
        <w:t>,</w:t>
      </w:r>
      <w:r w:rsidRPr="002B5402">
        <w:rPr>
          <w:rStyle w:val="Formatvorlage4"/>
        </w:rPr>
        <w:t xml:space="preserve"> Reparatur und Restauration</w:t>
      </w:r>
      <w:r w:rsidR="00A505F4">
        <w:rPr>
          <w:rStyle w:val="Formatvorlage4"/>
        </w:rPr>
        <w:t xml:space="preserve"> </w:t>
      </w:r>
      <w:r w:rsidR="003F0B07">
        <w:rPr>
          <w:rStyle w:val="Formatvorlage4"/>
        </w:rPr>
        <w:t>haben Eingang gefunden</w:t>
      </w:r>
      <w:r w:rsidRPr="002B5402">
        <w:rPr>
          <w:rStyle w:val="Formatvorlage4"/>
        </w:rPr>
        <w:t>.</w:t>
      </w:r>
      <w:r w:rsidR="00E54F30">
        <w:rPr>
          <w:rStyle w:val="Formatvorlage4"/>
        </w:rPr>
        <w:t xml:space="preserve"> </w:t>
      </w:r>
      <w:r w:rsidR="00CB34F9">
        <w:rPr>
          <w:rStyle w:val="Formatvorlage4"/>
        </w:rPr>
        <w:t xml:space="preserve">Die Resonanz auf die </w:t>
      </w:r>
      <w:r w:rsidR="00793F3A">
        <w:rPr>
          <w:rStyle w:val="Formatvorlage4"/>
        </w:rPr>
        <w:t>neuen „Wohnwelten“ und „Arbeitswelten“</w:t>
      </w:r>
      <w:r w:rsidR="00CB34F9">
        <w:rPr>
          <w:rStyle w:val="Formatvorlage4"/>
        </w:rPr>
        <w:t xml:space="preserve"> ist groß: </w:t>
      </w:r>
      <w:r w:rsidR="00CB34F9" w:rsidRPr="00786F50">
        <w:rPr>
          <w:rStyle w:val="Formatvorlage4"/>
        </w:rPr>
        <w:t xml:space="preserve">Die </w:t>
      </w:r>
      <w:r w:rsidR="00793F3A">
        <w:rPr>
          <w:rStyle w:val="Formatvorlage4"/>
        </w:rPr>
        <w:t xml:space="preserve">beiden je </w:t>
      </w:r>
      <w:r w:rsidR="00E82E2B">
        <w:rPr>
          <w:rStyle w:val="Formatvorlage4"/>
        </w:rPr>
        <w:t xml:space="preserve">28 Seiten starken </w:t>
      </w:r>
      <w:r w:rsidR="00CB34F9" w:rsidRPr="00786F50">
        <w:rPr>
          <w:rStyle w:val="Formatvorlage4"/>
        </w:rPr>
        <w:t xml:space="preserve">Broschüren erscheinen </w:t>
      </w:r>
      <w:r w:rsidR="00793F3A">
        <w:rPr>
          <w:rStyle w:val="Formatvorlage4"/>
        </w:rPr>
        <w:t xml:space="preserve">insgesamt </w:t>
      </w:r>
      <w:r w:rsidR="00CB34F9" w:rsidRPr="00786F50">
        <w:rPr>
          <w:rStyle w:val="Formatvorlage4"/>
        </w:rPr>
        <w:t>mit eine</w:t>
      </w:r>
      <w:r w:rsidR="00CB34F9">
        <w:rPr>
          <w:rStyle w:val="Formatvorlage4"/>
        </w:rPr>
        <w:t xml:space="preserve">r Auflage von </w:t>
      </w:r>
      <w:r w:rsidR="00793F3A">
        <w:rPr>
          <w:rStyle w:val="Formatvorlage4"/>
        </w:rPr>
        <w:t xml:space="preserve">über </w:t>
      </w:r>
      <w:r w:rsidR="00CB34F9">
        <w:rPr>
          <w:rStyle w:val="Formatvorlage4"/>
        </w:rPr>
        <w:t>13.</w:t>
      </w:r>
      <w:r w:rsidR="00793F3A">
        <w:rPr>
          <w:rStyle w:val="Formatvorlage4"/>
        </w:rPr>
        <w:t>0</w:t>
      </w:r>
      <w:r w:rsidR="00CB34F9">
        <w:rPr>
          <w:rStyle w:val="Formatvorlage4"/>
        </w:rPr>
        <w:t>00 Exemplaren.</w:t>
      </w:r>
    </w:p>
    <w:p w:rsidR="00D13267" w:rsidRDefault="00D13267" w:rsidP="004D1F42">
      <w:pPr>
        <w:spacing w:line="360" w:lineRule="auto"/>
        <w:rPr>
          <w:rStyle w:val="Formatvorlage4"/>
        </w:rPr>
      </w:pPr>
    </w:p>
    <w:p w:rsidR="00A919E5" w:rsidRPr="00A919E5" w:rsidRDefault="00A919E5" w:rsidP="004D1F42">
      <w:pPr>
        <w:spacing w:line="360" w:lineRule="auto"/>
        <w:rPr>
          <w:rStyle w:val="Formatvorlage4"/>
          <w:b/>
        </w:rPr>
      </w:pPr>
      <w:r w:rsidRPr="00A919E5">
        <w:rPr>
          <w:rStyle w:val="Formatvorlage4"/>
          <w:b/>
        </w:rPr>
        <w:t>Individualisierte Ausgaben als Imagebroschüre</w:t>
      </w:r>
      <w:r w:rsidR="00EA5219">
        <w:rPr>
          <w:rStyle w:val="Formatvorlage4"/>
          <w:b/>
        </w:rPr>
        <w:t xml:space="preserve"> nutzbar</w:t>
      </w:r>
    </w:p>
    <w:p w:rsidR="00E82E2B" w:rsidRDefault="00CB34F9" w:rsidP="004D1F42">
      <w:pPr>
        <w:spacing w:line="360" w:lineRule="auto"/>
        <w:rPr>
          <w:rStyle w:val="Formatvorlage4"/>
        </w:rPr>
      </w:pPr>
      <w:r>
        <w:rPr>
          <w:rStyle w:val="Formatvorlage4"/>
        </w:rPr>
        <w:t>Besonderes Plus: Die</w:t>
      </w:r>
      <w:r w:rsidR="00F578A4">
        <w:rPr>
          <w:rStyle w:val="Formatvorlage4"/>
        </w:rPr>
        <w:t xml:space="preserve"> Handwerker </w:t>
      </w:r>
      <w:r>
        <w:rPr>
          <w:rStyle w:val="Formatvorlage4"/>
        </w:rPr>
        <w:t xml:space="preserve">haben </w:t>
      </w:r>
      <w:r w:rsidR="00F578A4">
        <w:rPr>
          <w:rStyle w:val="Formatvorlage4"/>
        </w:rPr>
        <w:t>die Möglichkeit</w:t>
      </w:r>
      <w:r w:rsidR="00C33D0E">
        <w:rPr>
          <w:rStyle w:val="Formatvorlage4"/>
        </w:rPr>
        <w:t xml:space="preserve">, </w:t>
      </w:r>
      <w:r w:rsidR="00E82E2B">
        <w:rPr>
          <w:rStyle w:val="Formatvorlage4"/>
        </w:rPr>
        <w:t>d</w:t>
      </w:r>
      <w:r w:rsidR="00793F3A">
        <w:rPr>
          <w:rStyle w:val="Formatvorlage4"/>
        </w:rPr>
        <w:t>ie</w:t>
      </w:r>
      <w:r w:rsidR="00E82E2B">
        <w:rPr>
          <w:rStyle w:val="Formatvorlage4"/>
        </w:rPr>
        <w:t xml:space="preserve"> Werbeme</w:t>
      </w:r>
      <w:r w:rsidR="00793F3A">
        <w:rPr>
          <w:rStyle w:val="Formatvorlage4"/>
        </w:rPr>
        <w:t>dien</w:t>
      </w:r>
      <w:r w:rsidR="00E82E2B">
        <w:rPr>
          <w:rStyle w:val="Formatvorlage4"/>
        </w:rPr>
        <w:t xml:space="preserve"> </w:t>
      </w:r>
      <w:r w:rsidR="00F578A4">
        <w:rPr>
          <w:rStyle w:val="Formatvorlage4"/>
        </w:rPr>
        <w:t xml:space="preserve">zu individualisieren und </w:t>
      </w:r>
      <w:r w:rsidR="00990EFD">
        <w:rPr>
          <w:rStyle w:val="Formatvorlage4"/>
        </w:rPr>
        <w:t xml:space="preserve">sogar </w:t>
      </w:r>
      <w:r w:rsidR="00C33D0E">
        <w:rPr>
          <w:rStyle w:val="Formatvorlage4"/>
        </w:rPr>
        <w:t xml:space="preserve">eigene Referenzobjekte einzubinden. </w:t>
      </w:r>
      <w:r w:rsidR="00004DE4">
        <w:rPr>
          <w:rStyle w:val="Formatvorlage4"/>
        </w:rPr>
        <w:t xml:space="preserve">„Auf diese Weise kann der Tischler oder Schreiner seine </w:t>
      </w:r>
      <w:r w:rsidR="002B73EC">
        <w:rPr>
          <w:rStyle w:val="Formatvorlage4"/>
        </w:rPr>
        <w:t>‚</w:t>
      </w:r>
      <w:r w:rsidR="00E82E2B">
        <w:rPr>
          <w:rStyle w:val="Formatvorlage4"/>
        </w:rPr>
        <w:t>Einrichtungswelten</w:t>
      </w:r>
      <w:r w:rsidR="002B73EC">
        <w:rPr>
          <w:rStyle w:val="Formatvorlage4"/>
        </w:rPr>
        <w:t>‘</w:t>
      </w:r>
      <w:r w:rsidR="00004DE4">
        <w:rPr>
          <w:rStyle w:val="Formatvorlage4"/>
        </w:rPr>
        <w:t xml:space="preserve"> wie eine</w:t>
      </w:r>
      <w:r w:rsidR="00E82E2B">
        <w:rPr>
          <w:rStyle w:val="Formatvorlage4"/>
        </w:rPr>
        <w:t xml:space="preserve"> </w:t>
      </w:r>
      <w:r w:rsidR="00004DE4">
        <w:rPr>
          <w:rStyle w:val="Formatvorlage4"/>
        </w:rPr>
        <w:t xml:space="preserve">Imagebroschüre </w:t>
      </w:r>
      <w:r w:rsidR="00EA5219">
        <w:rPr>
          <w:rStyle w:val="Formatvorlage4"/>
        </w:rPr>
        <w:t>verwenden</w:t>
      </w:r>
      <w:r w:rsidR="00171B5F">
        <w:rPr>
          <w:rStyle w:val="Formatvorlage4"/>
        </w:rPr>
        <w:t xml:space="preserve">. Nirgendwo sonst erhält der Handwerker ein solches Marketingmittel zu einem so günstigen </w:t>
      </w:r>
      <w:r w:rsidR="003161C1">
        <w:rPr>
          <w:rStyle w:val="Formatvorlage4"/>
        </w:rPr>
        <w:t>Preis</w:t>
      </w:r>
      <w:r w:rsidR="00004DE4">
        <w:rPr>
          <w:rStyle w:val="Formatvorlage4"/>
        </w:rPr>
        <w:t xml:space="preserve">“, sagt </w:t>
      </w:r>
      <w:r w:rsidR="00004DE4" w:rsidRPr="00004DE4">
        <w:rPr>
          <w:rStyle w:val="Formatvorlage4"/>
        </w:rPr>
        <w:t xml:space="preserve">Volker Herwing, </w:t>
      </w:r>
      <w:r w:rsidR="00004DE4">
        <w:rPr>
          <w:rStyle w:val="Formatvorlage4"/>
        </w:rPr>
        <w:t xml:space="preserve">hagebau </w:t>
      </w:r>
      <w:r w:rsidR="00004DE4" w:rsidRPr="00004DE4">
        <w:rPr>
          <w:rStyle w:val="Formatvorlage4"/>
        </w:rPr>
        <w:t>Bereichsleiter Vertrieb Holz</w:t>
      </w:r>
      <w:r w:rsidR="00004DE4">
        <w:rPr>
          <w:rStyle w:val="Formatvorlage4"/>
        </w:rPr>
        <w:t xml:space="preserve">. </w:t>
      </w:r>
      <w:r w:rsidR="00F578A4" w:rsidRPr="00F578A4">
        <w:rPr>
          <w:rStyle w:val="Formatvorlage4"/>
        </w:rPr>
        <w:t>Zahlreiche Handwerksunternehmen haben sich bereits für diese</w:t>
      </w:r>
      <w:r w:rsidR="004D6D13">
        <w:rPr>
          <w:rStyle w:val="Formatvorlage4"/>
        </w:rPr>
        <w:t xml:space="preserve"> individuelle</w:t>
      </w:r>
      <w:r w:rsidR="00F578A4" w:rsidRPr="00F578A4">
        <w:rPr>
          <w:rStyle w:val="Formatvorlage4"/>
        </w:rPr>
        <w:t xml:space="preserve"> Variante entschieden. </w:t>
      </w:r>
      <w:r w:rsidR="00793F3A">
        <w:rPr>
          <w:rStyle w:val="Formatvorlage4"/>
        </w:rPr>
        <w:t xml:space="preserve">Zusätzlich stellt der </w:t>
      </w:r>
      <w:r w:rsidR="00FA52EA">
        <w:rPr>
          <w:rStyle w:val="Formatvorlage4"/>
        </w:rPr>
        <w:t xml:space="preserve">FACHHANDEL FÜR </w:t>
      </w:r>
      <w:r w:rsidR="00793F3A">
        <w:rPr>
          <w:rStyle w:val="Formatvorlage4"/>
        </w:rPr>
        <w:t xml:space="preserve">TISCHLER + SCHREINER auch noch einen </w:t>
      </w:r>
      <w:r w:rsidR="00A351A7">
        <w:rPr>
          <w:rStyle w:val="Formatvorlage4"/>
        </w:rPr>
        <w:t xml:space="preserve">universell einsetzbaren </w:t>
      </w:r>
      <w:r w:rsidR="00793F3A">
        <w:rPr>
          <w:rStyle w:val="Formatvorlage4"/>
        </w:rPr>
        <w:t>Imageflyer zur Verfügung. Dieser wurde in einer Auflage von rund 6.000 Exemplaren gedruckt</w:t>
      </w:r>
      <w:r w:rsidR="00A351A7">
        <w:rPr>
          <w:rStyle w:val="Formatvorlage4"/>
        </w:rPr>
        <w:t>.</w:t>
      </w:r>
    </w:p>
    <w:p w:rsidR="00617AE2" w:rsidRDefault="00617AE2" w:rsidP="004D1F42">
      <w:pPr>
        <w:spacing w:line="360" w:lineRule="auto"/>
        <w:rPr>
          <w:rStyle w:val="Formatvorlage4"/>
        </w:rPr>
      </w:pPr>
    </w:p>
    <w:p w:rsidR="00484262" w:rsidRDefault="004D6D13" w:rsidP="004D1F42">
      <w:pPr>
        <w:spacing w:line="360" w:lineRule="auto"/>
        <w:rPr>
          <w:rStyle w:val="Formatvorlage4"/>
        </w:rPr>
      </w:pPr>
      <w:r>
        <w:rPr>
          <w:rStyle w:val="Formatvorlage4"/>
        </w:rPr>
        <w:t>Profis</w:t>
      </w:r>
      <w:r w:rsidR="00484262" w:rsidRPr="00484262">
        <w:rPr>
          <w:rStyle w:val="Formatvorlage4"/>
        </w:rPr>
        <w:t xml:space="preserve">, die die </w:t>
      </w:r>
      <w:r w:rsidR="00FA52EA">
        <w:rPr>
          <w:rStyle w:val="Formatvorlage4"/>
        </w:rPr>
        <w:t>„</w:t>
      </w:r>
      <w:r w:rsidR="00484262" w:rsidRPr="00484262">
        <w:rPr>
          <w:rStyle w:val="Formatvorlage4"/>
        </w:rPr>
        <w:t>Einrichtungswelten</w:t>
      </w:r>
      <w:r w:rsidR="00FA52EA">
        <w:rPr>
          <w:rStyle w:val="Formatvorlage4"/>
        </w:rPr>
        <w:t>“</w:t>
      </w:r>
      <w:r w:rsidR="00484262" w:rsidRPr="00484262">
        <w:rPr>
          <w:rStyle w:val="Formatvorlage4"/>
        </w:rPr>
        <w:t xml:space="preserve"> nutzen wollen, können sich an den Standort in ihrer Nähe wenden. Weitere Infos unter </w:t>
      </w:r>
      <w:r w:rsidR="00484262" w:rsidRPr="003161C1">
        <w:rPr>
          <w:sz w:val="24"/>
        </w:rPr>
        <w:t>www.hagebau.com/holzhandel/tischler_und_schreiner</w:t>
      </w:r>
      <w:r w:rsidR="00484262" w:rsidRPr="00484262">
        <w:rPr>
          <w:rStyle w:val="Formatvorlage4"/>
        </w:rPr>
        <w:t>.</w:t>
      </w:r>
      <w:r w:rsidR="00484262">
        <w:rPr>
          <w:rStyle w:val="Formatvorlage4"/>
        </w:rPr>
        <w:t xml:space="preserve"> </w:t>
      </w:r>
    </w:p>
    <w:p w:rsidR="007303E0" w:rsidRDefault="007303E0" w:rsidP="004D1F42">
      <w:pPr>
        <w:spacing w:line="360" w:lineRule="auto"/>
        <w:rPr>
          <w:rStyle w:val="Formatvorlage4"/>
        </w:rPr>
      </w:pPr>
    </w:p>
    <w:p w:rsidR="00E82E2B" w:rsidRPr="00484262" w:rsidRDefault="00E82E2B" w:rsidP="004D1F42">
      <w:pPr>
        <w:spacing w:line="360" w:lineRule="auto"/>
        <w:rPr>
          <w:rStyle w:val="Formatvorlage4"/>
          <w:b/>
        </w:rPr>
      </w:pPr>
      <w:r w:rsidRPr="00484262">
        <w:rPr>
          <w:rStyle w:val="Formatvorlage4"/>
          <w:b/>
        </w:rPr>
        <w:t>Über den hagebau FACHHANDEL FÜR TISCHLER + SCHREINER</w:t>
      </w:r>
    </w:p>
    <w:p w:rsidR="00E82E2B" w:rsidRDefault="00E82E2B" w:rsidP="004D1F42">
      <w:pPr>
        <w:spacing w:line="360" w:lineRule="auto"/>
        <w:rPr>
          <w:rStyle w:val="Formatvorlage4"/>
        </w:rPr>
      </w:pPr>
      <w:r w:rsidRPr="00484262">
        <w:rPr>
          <w:rStyle w:val="Formatvorlage4"/>
        </w:rPr>
        <w:t xml:space="preserve">Der hagebau FACHHANDEL FÜR TISCHLER + SCHREINER ist ein bundesweiter </w:t>
      </w:r>
      <w:r w:rsidRPr="00B557E5">
        <w:rPr>
          <w:rStyle w:val="Formatvorlage4"/>
        </w:rPr>
        <w:t xml:space="preserve">Zusammenschluss von </w:t>
      </w:r>
      <w:r w:rsidR="00B557E5" w:rsidRPr="00B557E5">
        <w:rPr>
          <w:rStyle w:val="Formatvorlage4"/>
        </w:rPr>
        <w:t>43</w:t>
      </w:r>
      <w:r w:rsidRPr="00B557E5">
        <w:rPr>
          <w:rStyle w:val="Formatvorlage4"/>
        </w:rPr>
        <w:t xml:space="preserve"> Fachhandelsstandorten</w:t>
      </w:r>
      <w:r w:rsidRPr="00484262">
        <w:rPr>
          <w:rStyle w:val="Formatvorlage4"/>
        </w:rPr>
        <w:t xml:space="preserve">, die sich auf Holzhandwerker im Innenausbau spezialisiert haben. Die Händler sind als selbstständige Unternehmen in ganz Deutschland angesiedelt und gehören der hagebau als Gesellschafter an. Neben einem breiten und tiefen Lagersortiment bieten die Standorte ihren Profikunden Dienst- und Serviceleistungen an. Dazu zählt neben den </w:t>
      </w:r>
      <w:r w:rsidR="00FA52EA">
        <w:rPr>
          <w:rStyle w:val="Formatvorlage4"/>
        </w:rPr>
        <w:t>„</w:t>
      </w:r>
      <w:r w:rsidRPr="00484262">
        <w:rPr>
          <w:rStyle w:val="Formatvorlage4"/>
        </w:rPr>
        <w:t>Einrichtungswelten</w:t>
      </w:r>
      <w:r w:rsidR="00FA52EA">
        <w:rPr>
          <w:rStyle w:val="Formatvorlage4"/>
        </w:rPr>
        <w:t>“</w:t>
      </w:r>
      <w:r w:rsidRPr="00484262">
        <w:rPr>
          <w:rStyle w:val="Formatvorlage4"/>
        </w:rPr>
        <w:t xml:space="preserve"> beispielsweise das Praxistool „DekorFinder", das 3.500 Dekore führender Hersteller abbildet und über die „DekorFinder App" auch direkt an der Baustelle einsetzbar ist.</w:t>
      </w:r>
    </w:p>
    <w:p w:rsidR="00E82E2B" w:rsidRDefault="00E82E2B" w:rsidP="004D1F42">
      <w:pPr>
        <w:spacing w:line="360" w:lineRule="auto"/>
        <w:rPr>
          <w:rStyle w:val="Formatvorlage4"/>
        </w:rPr>
      </w:pPr>
    </w:p>
    <w:p w:rsidR="00B96199" w:rsidRDefault="006C11A9" w:rsidP="004D1F42">
      <w:pPr>
        <w:spacing w:line="360" w:lineRule="auto"/>
        <w:rPr>
          <w:rStyle w:val="Formatvorlage4"/>
        </w:rPr>
      </w:pPr>
      <w:r>
        <w:rPr>
          <w:rStyle w:val="Formatvorlage4"/>
        </w:rPr>
        <w:t>3.</w:t>
      </w:r>
      <w:r w:rsidR="0005611F">
        <w:rPr>
          <w:rStyle w:val="Formatvorlage4"/>
        </w:rPr>
        <w:t>717</w:t>
      </w:r>
      <w:r w:rsidR="003E6836">
        <w:rPr>
          <w:rStyle w:val="Formatvorlage4"/>
        </w:rPr>
        <w:t xml:space="preserve"> </w:t>
      </w:r>
      <w:r w:rsidR="00E02E9D">
        <w:rPr>
          <w:rStyle w:val="Formatvorlage4"/>
        </w:rPr>
        <w:t>Zeichen</w:t>
      </w:r>
    </w:p>
    <w:p w:rsidR="00E82E2B" w:rsidRDefault="00E82E2B" w:rsidP="00902981">
      <w:pPr>
        <w:spacing w:line="360" w:lineRule="auto"/>
        <w:jc w:val="both"/>
        <w:rPr>
          <w:rStyle w:val="Formatvorlage4"/>
        </w:rPr>
      </w:pPr>
    </w:p>
    <w:p w:rsidR="00E82E2B" w:rsidRDefault="00E82E2B" w:rsidP="004D1F42">
      <w:pPr>
        <w:jc w:val="both"/>
        <w:rPr>
          <w:rStyle w:val="Formatvorlage4"/>
          <w:b/>
        </w:rPr>
      </w:pPr>
      <w:r w:rsidRPr="004D1F42">
        <w:rPr>
          <w:rStyle w:val="Formatvorlage4"/>
          <w:b/>
        </w:rPr>
        <w:t>Bildunterschrift:</w:t>
      </w:r>
    </w:p>
    <w:p w:rsidR="004D1F42" w:rsidRPr="004D1F42" w:rsidRDefault="004D1F42" w:rsidP="004D1F42">
      <w:pPr>
        <w:jc w:val="both"/>
        <w:rPr>
          <w:rStyle w:val="Formatvorlage4"/>
          <w:b/>
        </w:rPr>
      </w:pPr>
    </w:p>
    <w:p w:rsidR="00E82E2B" w:rsidRPr="00E82E2B" w:rsidRDefault="004B6203" w:rsidP="004D1F42">
      <w:pPr>
        <w:jc w:val="both"/>
        <w:rPr>
          <w:rStyle w:val="Formatvorlage4"/>
          <w:b/>
        </w:rPr>
      </w:pPr>
      <w:r>
        <w:rPr>
          <w:rStyle w:val="Formatvorlage4"/>
          <w:b/>
        </w:rPr>
        <w:t>Titel_Arbeitswelten</w:t>
      </w:r>
      <w:r w:rsidR="00E82E2B" w:rsidRPr="00E82E2B">
        <w:rPr>
          <w:rStyle w:val="Formatvorlage4"/>
          <w:b/>
        </w:rPr>
        <w:t>.jpg</w:t>
      </w:r>
      <w:r>
        <w:rPr>
          <w:rStyle w:val="Formatvorlage4"/>
          <w:b/>
        </w:rPr>
        <w:t xml:space="preserve"> </w:t>
      </w:r>
    </w:p>
    <w:p w:rsidR="005531E1" w:rsidRDefault="005531E1" w:rsidP="004D1F42">
      <w:pPr>
        <w:rPr>
          <w:rStyle w:val="Formatvorlage4"/>
        </w:rPr>
      </w:pPr>
      <w:r>
        <w:rPr>
          <w:rStyle w:val="Formatvorlage4"/>
        </w:rPr>
        <w:t xml:space="preserve">Mit den „Arbeitswelten“ können die Tischler und Schreiner gewerbliche Kunden ansprechen, zum Beispiel aus den Bereichen </w:t>
      </w:r>
      <w:r w:rsidRPr="002B5402">
        <w:rPr>
          <w:rStyle w:val="Formatvorlage4"/>
        </w:rPr>
        <w:t>Ladenbau, Bürogestaltung, Gastronomie und Hotellerie</w:t>
      </w:r>
      <w:r>
        <w:rPr>
          <w:rStyle w:val="Formatvorlage4"/>
        </w:rPr>
        <w:t>.</w:t>
      </w:r>
    </w:p>
    <w:p w:rsidR="005531E1" w:rsidRDefault="004D1F42" w:rsidP="004D1F42">
      <w:pPr>
        <w:tabs>
          <w:tab w:val="left" w:pos="3450"/>
        </w:tabs>
        <w:rPr>
          <w:rStyle w:val="Formatvorlage4"/>
        </w:rPr>
      </w:pPr>
      <w:r>
        <w:rPr>
          <w:rStyle w:val="Formatvorlage4"/>
        </w:rPr>
        <w:tab/>
      </w:r>
    </w:p>
    <w:p w:rsidR="005531E1" w:rsidRDefault="005531E1" w:rsidP="0005611F">
      <w:pPr>
        <w:rPr>
          <w:rStyle w:val="Formatvorlage4"/>
        </w:rPr>
      </w:pPr>
      <w:r>
        <w:rPr>
          <w:rStyle w:val="Formatvorlage4"/>
          <w:b/>
        </w:rPr>
        <w:t>Titel_Wohnwelten.jpg</w:t>
      </w:r>
    </w:p>
    <w:p w:rsidR="00000F0F" w:rsidRDefault="005531E1" w:rsidP="0005611F">
      <w:pPr>
        <w:rPr>
          <w:rStyle w:val="Formatvorlage4"/>
        </w:rPr>
      </w:pPr>
      <w:r>
        <w:rPr>
          <w:rStyle w:val="Formatvorlage4"/>
        </w:rPr>
        <w:t>Die Wohnwelten sind speziell auf die Bedürfnisse des Endverbrauchers abgestimmt.</w:t>
      </w:r>
    </w:p>
    <w:p w:rsidR="004D1F42" w:rsidRDefault="004D1F42" w:rsidP="0005611F">
      <w:pPr>
        <w:rPr>
          <w:rStyle w:val="Formatvorlage4"/>
          <w:sz w:val="22"/>
        </w:rPr>
      </w:pPr>
    </w:p>
    <w:p w:rsidR="0067060B" w:rsidRDefault="00134E14" w:rsidP="0005611F">
      <w:pPr>
        <w:rPr>
          <w:rStyle w:val="Formatvorlage4"/>
          <w:sz w:val="22"/>
        </w:rPr>
      </w:pPr>
      <w:r>
        <w:rPr>
          <w:rStyle w:val="Formatvorlage4"/>
          <w:sz w:val="22"/>
        </w:rPr>
        <w:t>Foto: hagebau (Abdruck honorarfrei)</w:t>
      </w:r>
    </w:p>
    <w:p w:rsidR="00484262" w:rsidRDefault="00484262" w:rsidP="0005611F">
      <w:pPr>
        <w:rPr>
          <w:rStyle w:val="Formatvorlage4"/>
          <w:sz w:val="22"/>
        </w:rPr>
      </w:pPr>
    </w:p>
    <w:p w:rsidR="00134E14" w:rsidRDefault="00134E14" w:rsidP="0005611F">
      <w:pPr>
        <w:rPr>
          <w:rStyle w:val="Formatvorlage4"/>
        </w:rPr>
      </w:pPr>
      <w:bookmarkStart w:id="0" w:name="_GoBack"/>
      <w:bookmarkEnd w:id="0"/>
    </w:p>
    <w:p w:rsidR="00134E14" w:rsidRPr="00611523" w:rsidRDefault="00134E14" w:rsidP="0005611F">
      <w:pPr>
        <w:spacing w:line="360" w:lineRule="auto"/>
        <w:rPr>
          <w:rFonts w:cs="Arial"/>
          <w:szCs w:val="24"/>
        </w:rPr>
      </w:pPr>
      <w:r>
        <w:rPr>
          <w:rFonts w:cs="Arial"/>
          <w:b/>
          <w:szCs w:val="24"/>
        </w:rPr>
        <w:t>hagebau Gruppe</w:t>
      </w:r>
    </w:p>
    <w:p w:rsidR="00263A91" w:rsidRPr="000045A2" w:rsidRDefault="00263A91" w:rsidP="0005611F">
      <w:pPr>
        <w:spacing w:line="360" w:lineRule="auto"/>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05611F">
      <w:pPr>
        <w:spacing w:line="360" w:lineRule="auto"/>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05611F">
      <w:pPr>
        <w:spacing w:line="360" w:lineRule="auto"/>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05611F">
      <w:pPr>
        <w:spacing w:line="360" w:lineRule="auto"/>
      </w:pPr>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sidRPr="000045A2">
        <w:rPr>
          <w:rFonts w:cs="Arial"/>
        </w:rPr>
        <w:t>hagebaumarkt</w:t>
      </w:r>
      <w:proofErr w:type="spellEnd"/>
      <w:r w:rsidRPr="000045A2">
        <w:rPr>
          <w:rFonts w:cs="Arial"/>
        </w:rPr>
        <w:t xml:space="preserve">,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w:t>
      </w:r>
      <w:r w:rsidRPr="000045A2">
        <w:rPr>
          <w:rFonts w:cs="Arial"/>
        </w:rPr>
        <w:lastRenderedPageBreak/>
        <w:t>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134E14" w:rsidRDefault="00134E14" w:rsidP="00B33D81">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B33D81">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B33D81">
      <w:pPr>
        <w:spacing w:line="276" w:lineRule="auto"/>
        <w:rPr>
          <w:rStyle w:val="Formatvorlage4"/>
          <w:sz w:val="20"/>
          <w:szCs w:val="20"/>
        </w:rPr>
      </w:pPr>
      <w:r>
        <w:rPr>
          <w:rStyle w:val="Formatvorlage4"/>
          <w:sz w:val="20"/>
          <w:szCs w:val="20"/>
        </w:rPr>
        <w:t>Pressesprecher</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802-766</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B33D81">
      <w:pPr>
        <w:spacing w:line="276" w:lineRule="auto"/>
        <w:rPr>
          <w:rStyle w:val="Formatvorlage4"/>
          <w:sz w:val="20"/>
          <w:szCs w:val="20"/>
        </w:rPr>
      </w:pPr>
      <w:r>
        <w:rPr>
          <w:rStyle w:val="Formatvorlage4"/>
          <w:sz w:val="20"/>
          <w:szCs w:val="20"/>
        </w:rPr>
        <w:t>Mobil: +49 172 4538678</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B33D81">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C35" w:rsidRDefault="00311C35" w:rsidP="008F126E">
      <w:r>
        <w:separator/>
      </w:r>
    </w:p>
  </w:endnote>
  <w:endnote w:type="continuationSeparator" w:id="0">
    <w:p w:rsidR="00311C35" w:rsidRDefault="00311C35"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C35" w:rsidRDefault="00311C35" w:rsidP="008F126E">
      <w:r>
        <w:separator/>
      </w:r>
    </w:p>
  </w:footnote>
  <w:footnote w:type="continuationSeparator" w:id="0">
    <w:p w:rsidR="00311C35" w:rsidRDefault="00311C35"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43F1"/>
    <w:multiLevelType w:val="hybridMultilevel"/>
    <w:tmpl w:val="8EFA9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8E5"/>
    <w:rsid w:val="00000F0F"/>
    <w:rsid w:val="00004DE4"/>
    <w:rsid w:val="0001156D"/>
    <w:rsid w:val="00016813"/>
    <w:rsid w:val="00047BED"/>
    <w:rsid w:val="00051A5A"/>
    <w:rsid w:val="0005611F"/>
    <w:rsid w:val="000C1179"/>
    <w:rsid w:val="000D49CE"/>
    <w:rsid w:val="000F1EA2"/>
    <w:rsid w:val="001267F2"/>
    <w:rsid w:val="00134E14"/>
    <w:rsid w:val="001575FB"/>
    <w:rsid w:val="00171B5F"/>
    <w:rsid w:val="00191F25"/>
    <w:rsid w:val="001A48C8"/>
    <w:rsid w:val="001B399E"/>
    <w:rsid w:val="001E68A6"/>
    <w:rsid w:val="001F5555"/>
    <w:rsid w:val="001F6368"/>
    <w:rsid w:val="0023201D"/>
    <w:rsid w:val="00242E06"/>
    <w:rsid w:val="00263A91"/>
    <w:rsid w:val="0028039F"/>
    <w:rsid w:val="00290F81"/>
    <w:rsid w:val="002A6441"/>
    <w:rsid w:val="002B5402"/>
    <w:rsid w:val="002B73EC"/>
    <w:rsid w:val="00311C35"/>
    <w:rsid w:val="003161B2"/>
    <w:rsid w:val="003161C1"/>
    <w:rsid w:val="00333ECE"/>
    <w:rsid w:val="0034073D"/>
    <w:rsid w:val="00345C5A"/>
    <w:rsid w:val="003648C1"/>
    <w:rsid w:val="003948AC"/>
    <w:rsid w:val="00396766"/>
    <w:rsid w:val="003B698C"/>
    <w:rsid w:val="003E6836"/>
    <w:rsid w:val="003F0B07"/>
    <w:rsid w:val="003F3206"/>
    <w:rsid w:val="00422A61"/>
    <w:rsid w:val="0044065F"/>
    <w:rsid w:val="0045035E"/>
    <w:rsid w:val="00463BCE"/>
    <w:rsid w:val="00484262"/>
    <w:rsid w:val="00487F33"/>
    <w:rsid w:val="004A1B68"/>
    <w:rsid w:val="004B6203"/>
    <w:rsid w:val="004D1F42"/>
    <w:rsid w:val="004D5423"/>
    <w:rsid w:val="004D6D13"/>
    <w:rsid w:val="004F6BCB"/>
    <w:rsid w:val="004F7D2F"/>
    <w:rsid w:val="005531E1"/>
    <w:rsid w:val="00564AEF"/>
    <w:rsid w:val="005657EB"/>
    <w:rsid w:val="00582583"/>
    <w:rsid w:val="0059181F"/>
    <w:rsid w:val="00617638"/>
    <w:rsid w:val="00617AE2"/>
    <w:rsid w:val="00666763"/>
    <w:rsid w:val="0067060B"/>
    <w:rsid w:val="006C11A9"/>
    <w:rsid w:val="00703D5B"/>
    <w:rsid w:val="007303E0"/>
    <w:rsid w:val="00745A5E"/>
    <w:rsid w:val="00757616"/>
    <w:rsid w:val="0078549D"/>
    <w:rsid w:val="00786F50"/>
    <w:rsid w:val="00793F3A"/>
    <w:rsid w:val="0080757D"/>
    <w:rsid w:val="00820FCD"/>
    <w:rsid w:val="00845C34"/>
    <w:rsid w:val="008A32F0"/>
    <w:rsid w:val="008C7F00"/>
    <w:rsid w:val="008D2980"/>
    <w:rsid w:val="008F126E"/>
    <w:rsid w:val="008F5884"/>
    <w:rsid w:val="00902981"/>
    <w:rsid w:val="00915DB6"/>
    <w:rsid w:val="00922B0F"/>
    <w:rsid w:val="00926ADF"/>
    <w:rsid w:val="0093002E"/>
    <w:rsid w:val="009379B1"/>
    <w:rsid w:val="009775B7"/>
    <w:rsid w:val="00990EFD"/>
    <w:rsid w:val="0099273A"/>
    <w:rsid w:val="009F1E57"/>
    <w:rsid w:val="009F4F66"/>
    <w:rsid w:val="00A322F7"/>
    <w:rsid w:val="00A351A7"/>
    <w:rsid w:val="00A3690A"/>
    <w:rsid w:val="00A37949"/>
    <w:rsid w:val="00A40813"/>
    <w:rsid w:val="00A505F4"/>
    <w:rsid w:val="00A919E5"/>
    <w:rsid w:val="00AE08E5"/>
    <w:rsid w:val="00B04E06"/>
    <w:rsid w:val="00B33D81"/>
    <w:rsid w:val="00B557E5"/>
    <w:rsid w:val="00B60768"/>
    <w:rsid w:val="00B610E2"/>
    <w:rsid w:val="00B67835"/>
    <w:rsid w:val="00B96199"/>
    <w:rsid w:val="00BE04DC"/>
    <w:rsid w:val="00C03F31"/>
    <w:rsid w:val="00C200D2"/>
    <w:rsid w:val="00C33D0E"/>
    <w:rsid w:val="00C72061"/>
    <w:rsid w:val="00C7660F"/>
    <w:rsid w:val="00CA0C4C"/>
    <w:rsid w:val="00CB34F9"/>
    <w:rsid w:val="00CE6958"/>
    <w:rsid w:val="00CF5DB5"/>
    <w:rsid w:val="00CF6A1E"/>
    <w:rsid w:val="00D0070F"/>
    <w:rsid w:val="00D12DB9"/>
    <w:rsid w:val="00D13267"/>
    <w:rsid w:val="00D135B9"/>
    <w:rsid w:val="00D306A8"/>
    <w:rsid w:val="00D65C52"/>
    <w:rsid w:val="00D837F3"/>
    <w:rsid w:val="00DA3669"/>
    <w:rsid w:val="00DA5817"/>
    <w:rsid w:val="00DB5815"/>
    <w:rsid w:val="00E02E9D"/>
    <w:rsid w:val="00E43821"/>
    <w:rsid w:val="00E54F30"/>
    <w:rsid w:val="00E82E2B"/>
    <w:rsid w:val="00E869A4"/>
    <w:rsid w:val="00E91B46"/>
    <w:rsid w:val="00EA5219"/>
    <w:rsid w:val="00EB2537"/>
    <w:rsid w:val="00EC7595"/>
    <w:rsid w:val="00ED15F0"/>
    <w:rsid w:val="00ED1907"/>
    <w:rsid w:val="00EE05AC"/>
    <w:rsid w:val="00F1023F"/>
    <w:rsid w:val="00F1138B"/>
    <w:rsid w:val="00F56EA5"/>
    <w:rsid w:val="00F578A4"/>
    <w:rsid w:val="00F607B3"/>
    <w:rsid w:val="00F833C4"/>
    <w:rsid w:val="00F92A93"/>
    <w:rsid w:val="00F939BB"/>
    <w:rsid w:val="00FA52EA"/>
    <w:rsid w:val="00FB4CAD"/>
    <w:rsid w:val="00FC0FE8"/>
    <w:rsid w:val="00FC1B18"/>
    <w:rsid w:val="00FE2296"/>
    <w:rsid w:val="00FE318E"/>
    <w:rsid w:val="00FE3F14"/>
    <w:rsid w:val="00FF07C3"/>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379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379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E~1\AppData\Local\Temp\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11A96-799D-49E8-9411-92D10B330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761</Words>
  <Characters>5490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Anne-Christine Dehner</dc:creator>
  <cp:lastModifiedBy>Maritta Knueppel</cp:lastModifiedBy>
  <cp:revision>3</cp:revision>
  <dcterms:created xsi:type="dcterms:W3CDTF">2015-10-29T12:37:00Z</dcterms:created>
  <dcterms:modified xsi:type="dcterms:W3CDTF">2015-10-29T12:46:00Z</dcterms:modified>
</cp:coreProperties>
</file>