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C82B06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C82B06">
        <w:rPr>
          <w:rFonts w:cs="Arial"/>
          <w:sz w:val="26"/>
          <w:szCs w:val="26"/>
        </w:rPr>
        <w:t>Presse-Information</w:t>
      </w:r>
    </w:p>
    <w:p w:rsidR="003948AC" w:rsidRDefault="00DB5807" w:rsidP="00DB5807">
      <w:pPr>
        <w:spacing w:line="360" w:lineRule="auto"/>
        <w:ind w:left="1418"/>
        <w:rPr>
          <w:rStyle w:val="Formatvorlage1"/>
        </w:rPr>
      </w:pPr>
      <w:r>
        <w:rPr>
          <w:rStyle w:val="Formatvorlage1"/>
        </w:rPr>
        <w:t xml:space="preserve">hagebau: </w:t>
      </w:r>
      <w:r w:rsidR="009E2546" w:rsidRPr="009E2546">
        <w:rPr>
          <w:rStyle w:val="Formatvorlage1"/>
        </w:rPr>
        <w:t xml:space="preserve">IGA </w:t>
      </w:r>
      <w:r w:rsidR="0046384D">
        <w:rPr>
          <w:rStyle w:val="Formatvorlage1"/>
        </w:rPr>
        <w:t>Kundenevent mit 150 Teilnehmern und italienischem Flair</w:t>
      </w:r>
    </w:p>
    <w:p w:rsidR="00DB5807" w:rsidRPr="00DB5807" w:rsidRDefault="00DB5807" w:rsidP="00DB5807">
      <w:pPr>
        <w:spacing w:line="360" w:lineRule="auto"/>
        <w:ind w:left="1418"/>
        <w:rPr>
          <w:rStyle w:val="Formatvorlage2"/>
          <w:sz w:val="20"/>
          <w:szCs w:val="20"/>
        </w:rPr>
      </w:pPr>
    </w:p>
    <w:p w:rsidR="00F11A50" w:rsidRDefault="008D2980" w:rsidP="00A61C8B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>Soltau</w:t>
      </w:r>
      <w:r w:rsidR="00134E14">
        <w:rPr>
          <w:rStyle w:val="Formatvorlage5"/>
        </w:rPr>
        <w:t xml:space="preserve">, </w:t>
      </w:r>
      <w:r w:rsidR="007A5B65">
        <w:rPr>
          <w:rStyle w:val="Formatvorlage5"/>
        </w:rPr>
        <w:t>9. Juni 2015</w:t>
      </w:r>
      <w:r w:rsidR="00134E14">
        <w:rPr>
          <w:rStyle w:val="Formatvorlage5"/>
        </w:rPr>
        <w:t xml:space="preserve">. </w:t>
      </w:r>
      <w:r w:rsidR="00DB5807">
        <w:rPr>
          <w:rStyle w:val="Formatvorlage5"/>
        </w:rPr>
        <w:t xml:space="preserve">Der FLIESEN FACHHANDEL der hagebau richtete </w:t>
      </w:r>
      <w:r w:rsidR="00976E4A">
        <w:rPr>
          <w:rStyle w:val="Formatvorlage5"/>
        </w:rPr>
        <w:t xml:space="preserve">jetzt </w:t>
      </w:r>
      <w:r w:rsidR="00DB5807">
        <w:rPr>
          <w:rStyle w:val="Formatvorlage5"/>
        </w:rPr>
        <w:t xml:space="preserve">mit den </w:t>
      </w:r>
      <w:r w:rsidR="0046384D">
        <w:rPr>
          <w:rStyle w:val="Formatvorlage5"/>
        </w:rPr>
        <w:t>bundesweit mehr</w:t>
      </w:r>
      <w:r w:rsidR="0045305C">
        <w:rPr>
          <w:rStyle w:val="Formatvorlage5"/>
        </w:rPr>
        <w:t xml:space="preserve"> als</w:t>
      </w:r>
      <w:r w:rsidR="0046384D">
        <w:rPr>
          <w:rStyle w:val="Formatvorlage5"/>
        </w:rPr>
        <w:t xml:space="preserve"> 50 IGA Fliesenfachhändler</w:t>
      </w:r>
      <w:r w:rsidR="00DB5807">
        <w:rPr>
          <w:rStyle w:val="Formatvorlage5"/>
        </w:rPr>
        <w:t>n</w:t>
      </w:r>
      <w:r w:rsidR="0046384D">
        <w:rPr>
          <w:rStyle w:val="Formatvorlage5"/>
        </w:rPr>
        <w:t xml:space="preserve"> und 15 Industriepartner</w:t>
      </w:r>
      <w:r w:rsidR="00DB5807">
        <w:rPr>
          <w:rStyle w:val="Formatvorlage5"/>
        </w:rPr>
        <w:t>n</w:t>
      </w:r>
      <w:r w:rsidR="0046384D">
        <w:rPr>
          <w:rStyle w:val="Formatvorlage5"/>
        </w:rPr>
        <w:t xml:space="preserve"> </w:t>
      </w:r>
      <w:r w:rsidR="00DB5807">
        <w:rPr>
          <w:rStyle w:val="Formatvorlage5"/>
        </w:rPr>
        <w:t xml:space="preserve">ein zweitägiges Kundenevent </w:t>
      </w:r>
      <w:r w:rsidR="0046384D">
        <w:rPr>
          <w:rStyle w:val="Formatvorlage5"/>
        </w:rPr>
        <w:t xml:space="preserve">für </w:t>
      </w:r>
      <w:r w:rsidR="00DB5807">
        <w:rPr>
          <w:rStyle w:val="Formatvorlage5"/>
        </w:rPr>
        <w:t xml:space="preserve">ausgewählte Profi-Kunden </w:t>
      </w:r>
      <w:r w:rsidR="0046384D">
        <w:rPr>
          <w:rStyle w:val="Formatvorlage5"/>
        </w:rPr>
        <w:t>auf Sizilien aus, das die Chance zum intensiven Branchentalk bot</w:t>
      </w:r>
      <w:r w:rsidR="00DD6613">
        <w:rPr>
          <w:rStyle w:val="Formatvorlage5"/>
        </w:rPr>
        <w:t xml:space="preserve">. </w:t>
      </w:r>
    </w:p>
    <w:p w:rsidR="00A61C8B" w:rsidRPr="008F5884" w:rsidRDefault="00A61C8B" w:rsidP="00A61C8B">
      <w:pPr>
        <w:spacing w:line="360" w:lineRule="auto"/>
        <w:ind w:left="1418"/>
        <w:jc w:val="both"/>
        <w:rPr>
          <w:b/>
          <w:sz w:val="24"/>
        </w:rPr>
      </w:pPr>
    </w:p>
    <w:p w:rsidR="0003346A" w:rsidRDefault="00300A8A" w:rsidP="00DB5807">
      <w:pPr>
        <w:spacing w:line="360" w:lineRule="auto"/>
        <w:ind w:left="1418"/>
        <w:rPr>
          <w:rStyle w:val="Formatvorlage4"/>
        </w:rPr>
      </w:pPr>
      <w:r>
        <w:rPr>
          <w:rStyle w:val="Formatvorlage4"/>
        </w:rPr>
        <w:t>„</w:t>
      </w:r>
      <w:r w:rsidR="00DB5807">
        <w:rPr>
          <w:rStyle w:val="Formatvorlage4"/>
        </w:rPr>
        <w:t xml:space="preserve">Die </w:t>
      </w:r>
      <w:r w:rsidR="00B71F2E">
        <w:rPr>
          <w:rStyle w:val="Formatvorlage4"/>
        </w:rPr>
        <w:t xml:space="preserve">Eigenmarke IGA </w:t>
      </w:r>
      <w:r w:rsidR="00DB5807">
        <w:rPr>
          <w:rStyle w:val="Formatvorlage4"/>
        </w:rPr>
        <w:t>steht für hochwertige Produkte von namhaften Herstellern – und für ihre Nähe zum Kunden. Das wurde auf Sizilien einmal mehr deutlich“, fasst</w:t>
      </w:r>
      <w:r w:rsidR="00FC52EC">
        <w:rPr>
          <w:rStyle w:val="Formatvorlage4"/>
        </w:rPr>
        <w:t xml:space="preserve"> Johannes Lensges, Bereichsleiter Fliese</w:t>
      </w:r>
      <w:r w:rsidR="00273B33">
        <w:rPr>
          <w:rStyle w:val="Formatvorlage4"/>
        </w:rPr>
        <w:t>/</w:t>
      </w:r>
      <w:r w:rsidR="00FC52EC">
        <w:rPr>
          <w:rStyle w:val="Formatvorlage4"/>
        </w:rPr>
        <w:t>Baustoff</w:t>
      </w:r>
      <w:r>
        <w:rPr>
          <w:rStyle w:val="Formatvorlage4"/>
        </w:rPr>
        <w:t>e</w:t>
      </w:r>
      <w:r w:rsidR="00EF3B5D">
        <w:rPr>
          <w:rStyle w:val="Formatvorlage4"/>
        </w:rPr>
        <w:t xml:space="preserve"> im hagebau Fachhandel</w:t>
      </w:r>
      <w:r w:rsidR="00DB5807">
        <w:rPr>
          <w:rStyle w:val="Formatvorlage4"/>
        </w:rPr>
        <w:t xml:space="preserve"> das </w:t>
      </w:r>
      <w:r w:rsidR="004A7CC4">
        <w:rPr>
          <w:rStyle w:val="Formatvorlage4"/>
        </w:rPr>
        <w:t>besondere</w:t>
      </w:r>
      <w:r w:rsidR="00DB5807">
        <w:rPr>
          <w:rStyle w:val="Formatvorlage4"/>
        </w:rPr>
        <w:t xml:space="preserve"> Event mit 150 Teilnehmern zusammen. </w:t>
      </w:r>
    </w:p>
    <w:p w:rsidR="00B85A13" w:rsidRDefault="00B85A13" w:rsidP="00DB5807">
      <w:pPr>
        <w:spacing w:line="360" w:lineRule="auto"/>
        <w:ind w:left="1418"/>
        <w:rPr>
          <w:rStyle w:val="Formatvorlage4"/>
        </w:rPr>
      </w:pPr>
    </w:p>
    <w:p w:rsidR="00AF77FF" w:rsidRDefault="007C670F" w:rsidP="00AF77FF">
      <w:pPr>
        <w:spacing w:line="360" w:lineRule="auto"/>
        <w:ind w:left="1418"/>
        <w:rPr>
          <w:rStyle w:val="Formatvorlage4"/>
        </w:rPr>
      </w:pPr>
      <w:r>
        <w:rPr>
          <w:rStyle w:val="Formatvorlage4"/>
        </w:rPr>
        <w:t xml:space="preserve">Reinhard </w:t>
      </w:r>
      <w:proofErr w:type="spellStart"/>
      <w:r>
        <w:rPr>
          <w:rStyle w:val="Formatvorlage4"/>
        </w:rPr>
        <w:t>Fenski</w:t>
      </w:r>
      <w:proofErr w:type="spellEnd"/>
      <w:r>
        <w:rPr>
          <w:rStyle w:val="Formatvorlage4"/>
        </w:rPr>
        <w:t xml:space="preserve">, Abteilungsleiter FLIESE FACHHANDEL der hagebau, machte in seiner Begrüßung deutlich, </w:t>
      </w:r>
      <w:r w:rsidR="00B85A13">
        <w:rPr>
          <w:rStyle w:val="Formatvorlage4"/>
        </w:rPr>
        <w:t>wie wichtig – gerade in einer so innovativen Branche, die stetig neue Produkte hervorbringt –</w:t>
      </w:r>
      <w:r w:rsidR="004A7CC4">
        <w:rPr>
          <w:rStyle w:val="Formatvorlage4"/>
        </w:rPr>
        <w:t xml:space="preserve"> </w:t>
      </w:r>
      <w:r w:rsidR="00B85A13">
        <w:rPr>
          <w:rStyle w:val="Formatvorlage4"/>
        </w:rPr>
        <w:t>vertrauensvolle Zusammenarbeit und ein guter Draht zwischen Handel, Industrie und Handwerk ist.</w:t>
      </w:r>
      <w:r w:rsidR="004A7CC4">
        <w:rPr>
          <w:rStyle w:val="Formatvorlage4"/>
        </w:rPr>
        <w:t xml:space="preserve"> </w:t>
      </w:r>
      <w:r w:rsidR="00976E4A">
        <w:rPr>
          <w:rStyle w:val="Formatvorlage4"/>
        </w:rPr>
        <w:br/>
      </w:r>
      <w:r w:rsidR="004A7CC4">
        <w:rPr>
          <w:rStyle w:val="Formatvorlage4"/>
        </w:rPr>
        <w:t xml:space="preserve">So </w:t>
      </w:r>
      <w:r w:rsidR="00915CD8">
        <w:rPr>
          <w:rStyle w:val="Formatvorlage4"/>
        </w:rPr>
        <w:t>stand die Veranstaltung ganz im Zeichen des</w:t>
      </w:r>
      <w:r w:rsidR="004A7CC4">
        <w:rPr>
          <w:rStyle w:val="Formatvorlage4"/>
        </w:rPr>
        <w:t xml:space="preserve"> Dialog</w:t>
      </w:r>
      <w:r w:rsidR="00915CD8">
        <w:rPr>
          <w:rStyle w:val="Formatvorlage4"/>
        </w:rPr>
        <w:t>s</w:t>
      </w:r>
      <w:r w:rsidR="004A7CC4">
        <w:rPr>
          <w:rStyle w:val="Formatvorlage4"/>
        </w:rPr>
        <w:t xml:space="preserve"> und Netzwerken</w:t>
      </w:r>
      <w:r w:rsidR="00915CD8">
        <w:rPr>
          <w:rStyle w:val="Formatvorlage4"/>
        </w:rPr>
        <w:t>s</w:t>
      </w:r>
      <w:r w:rsidR="004A7CC4">
        <w:rPr>
          <w:rStyle w:val="Formatvorlage4"/>
        </w:rPr>
        <w:t xml:space="preserve">. </w:t>
      </w:r>
      <w:r w:rsidR="00976E4A">
        <w:rPr>
          <w:rStyle w:val="Formatvorlage4"/>
        </w:rPr>
        <w:t xml:space="preserve">Wesentlicher Bestandteil war ein </w:t>
      </w:r>
      <w:r w:rsidR="00915CD8">
        <w:rPr>
          <w:rStyle w:val="Formatvorlage4"/>
        </w:rPr>
        <w:t>Industrie</w:t>
      </w:r>
      <w:r w:rsidR="00976E4A">
        <w:rPr>
          <w:rStyle w:val="Formatvorlage4"/>
        </w:rPr>
        <w:t>partner</w:t>
      </w:r>
      <w:r w:rsidR="004A7CC4">
        <w:rPr>
          <w:rStyle w:val="Formatvorlage4"/>
        </w:rPr>
        <w:t>-Workshop</w:t>
      </w:r>
      <w:r w:rsidR="00976E4A">
        <w:rPr>
          <w:rStyle w:val="Formatvorlage4"/>
        </w:rPr>
        <w:t xml:space="preserve">, in dessen Rahmen </w:t>
      </w:r>
      <w:r w:rsidR="004A7CC4">
        <w:rPr>
          <w:rStyle w:val="Formatvorlage4"/>
        </w:rPr>
        <w:t xml:space="preserve">die 15 teilnehmenden </w:t>
      </w:r>
      <w:r w:rsidR="00915CD8">
        <w:rPr>
          <w:rStyle w:val="Formatvorlage4"/>
        </w:rPr>
        <w:t xml:space="preserve">IGA </w:t>
      </w:r>
      <w:r w:rsidR="004A7CC4">
        <w:rPr>
          <w:rStyle w:val="Formatvorlage4"/>
        </w:rPr>
        <w:t>Industriepartner</w:t>
      </w:r>
      <w:r w:rsidR="00915CD8">
        <w:rPr>
          <w:rStyle w:val="Formatvorlage4"/>
        </w:rPr>
        <w:t xml:space="preserve"> </w:t>
      </w:r>
      <w:r w:rsidR="004A7CC4">
        <w:rPr>
          <w:rStyle w:val="Formatvorlage4"/>
        </w:rPr>
        <w:t>aktuelle und künftige Trends</w:t>
      </w:r>
      <w:r w:rsidR="00915CD8">
        <w:rPr>
          <w:rStyle w:val="Formatvorlage4"/>
        </w:rPr>
        <w:t xml:space="preserve"> vor</w:t>
      </w:r>
      <w:r w:rsidR="00976E4A">
        <w:rPr>
          <w:rStyle w:val="Formatvorlage4"/>
        </w:rPr>
        <w:t>stellten</w:t>
      </w:r>
      <w:r w:rsidR="00915CD8">
        <w:rPr>
          <w:rStyle w:val="Formatvorlage4"/>
        </w:rPr>
        <w:t>, darunter die neuen IGA Serien Cliff, Toscana und Horizont</w:t>
      </w:r>
      <w:r w:rsidR="004A7CC4">
        <w:rPr>
          <w:rStyle w:val="Formatvorlage4"/>
        </w:rPr>
        <w:t xml:space="preserve">. </w:t>
      </w:r>
      <w:r w:rsidR="00976E4A">
        <w:rPr>
          <w:rStyle w:val="Formatvorlage4"/>
        </w:rPr>
        <w:t>Hersteller, Händler und Verarbeiter nutzten die Zeit, sich intensiv und detailliert über Neuerungen und aktuelle Entwicklungen in den Unternehmen und Sortimenten auszutauschen und zu diskutieren.</w:t>
      </w:r>
    </w:p>
    <w:p w:rsidR="00AF77FF" w:rsidRDefault="00AF77FF" w:rsidP="00AF77FF">
      <w:pPr>
        <w:spacing w:line="360" w:lineRule="auto"/>
        <w:ind w:left="1418"/>
        <w:rPr>
          <w:rStyle w:val="Formatvorlage4"/>
        </w:rPr>
      </w:pPr>
    </w:p>
    <w:p w:rsidR="00AF77FF" w:rsidRDefault="004A7CC4" w:rsidP="00AF77FF">
      <w:pPr>
        <w:spacing w:line="360" w:lineRule="auto"/>
        <w:ind w:left="1418"/>
        <w:rPr>
          <w:rStyle w:val="Formatvorlage4"/>
        </w:rPr>
      </w:pPr>
      <w:r>
        <w:rPr>
          <w:rStyle w:val="Formatvorlage4"/>
        </w:rPr>
        <w:lastRenderedPageBreak/>
        <w:t>E</w:t>
      </w:r>
      <w:r w:rsidR="00B85A13">
        <w:rPr>
          <w:rStyle w:val="Formatvorlage4"/>
        </w:rPr>
        <w:t xml:space="preserve">ine </w:t>
      </w:r>
      <w:r w:rsidR="00AF77FF">
        <w:rPr>
          <w:rStyle w:val="Formatvorlage4"/>
        </w:rPr>
        <w:t xml:space="preserve">Jeep-Tour </w:t>
      </w:r>
      <w:r>
        <w:rPr>
          <w:rStyle w:val="Formatvorlage4"/>
        </w:rPr>
        <w:t>und die</w:t>
      </w:r>
      <w:r w:rsidR="00AF77FF">
        <w:rPr>
          <w:rStyle w:val="Formatvorlage4"/>
        </w:rPr>
        <w:t xml:space="preserve"> Erkundung des Vulkans Ätna</w:t>
      </w:r>
      <w:r w:rsidR="00B85A13">
        <w:rPr>
          <w:rStyle w:val="Formatvorlage4"/>
        </w:rPr>
        <w:t xml:space="preserve"> </w:t>
      </w:r>
      <w:r w:rsidR="00915CD8">
        <w:rPr>
          <w:rStyle w:val="Formatvorlage4"/>
        </w:rPr>
        <w:t xml:space="preserve">rundeten die </w:t>
      </w:r>
      <w:r>
        <w:rPr>
          <w:rStyle w:val="Formatvorlage4"/>
        </w:rPr>
        <w:t xml:space="preserve">erfolgreiche </w:t>
      </w:r>
      <w:r w:rsidR="00B85A13">
        <w:rPr>
          <w:rStyle w:val="Formatvorlage4"/>
        </w:rPr>
        <w:t>Veranstaltung</w:t>
      </w:r>
      <w:r w:rsidR="00915CD8">
        <w:rPr>
          <w:rStyle w:val="Formatvorlage4"/>
        </w:rPr>
        <w:t xml:space="preserve"> ab</w:t>
      </w:r>
      <w:r w:rsidR="00B85A13">
        <w:rPr>
          <w:rStyle w:val="Formatvorlage4"/>
        </w:rPr>
        <w:t>.</w:t>
      </w:r>
    </w:p>
    <w:p w:rsidR="00DB5807" w:rsidRPr="008F5884" w:rsidRDefault="00DB5807" w:rsidP="007C670F">
      <w:pPr>
        <w:spacing w:line="360" w:lineRule="auto"/>
        <w:rPr>
          <w:rStyle w:val="Formatvorlage4"/>
        </w:rPr>
      </w:pPr>
    </w:p>
    <w:p w:rsidR="00B96199" w:rsidRDefault="009A2FC7" w:rsidP="0067060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1.4</w:t>
      </w:r>
      <w:r w:rsidR="00003D0E">
        <w:rPr>
          <w:rStyle w:val="Formatvorlage4"/>
        </w:rPr>
        <w:t>99</w:t>
      </w:r>
      <w:bookmarkStart w:id="0" w:name="_GoBack"/>
      <w:bookmarkEnd w:id="0"/>
      <w:r w:rsidR="00E02E9D">
        <w:rPr>
          <w:rStyle w:val="Formatvorlage4"/>
        </w:rPr>
        <w:t xml:space="preserve"> Zeichen</w:t>
      </w:r>
    </w:p>
    <w:p w:rsidR="00E91B46" w:rsidRDefault="00E91B46" w:rsidP="0067060B">
      <w:pPr>
        <w:ind w:left="1418"/>
        <w:rPr>
          <w:rStyle w:val="Formatvorlage4"/>
        </w:rPr>
      </w:pPr>
    </w:p>
    <w:p w:rsidR="00000F0F" w:rsidRPr="007A5B65" w:rsidRDefault="00E02E9D" w:rsidP="0067060B">
      <w:pPr>
        <w:ind w:left="1418"/>
        <w:rPr>
          <w:rStyle w:val="Formatvorlage4"/>
          <w:b/>
          <w:u w:val="single"/>
        </w:rPr>
      </w:pPr>
      <w:r w:rsidRPr="007A5B65">
        <w:rPr>
          <w:rStyle w:val="Formatvorlage4"/>
          <w:b/>
          <w:u w:val="single"/>
        </w:rPr>
        <w:t>Bildunterschrift</w:t>
      </w:r>
      <w:r w:rsidR="007A5B65" w:rsidRPr="007A5B65">
        <w:rPr>
          <w:rStyle w:val="Formatvorlage4"/>
          <w:b/>
          <w:u w:val="single"/>
        </w:rPr>
        <w:t>:</w:t>
      </w:r>
    </w:p>
    <w:p w:rsidR="00BD4AC4" w:rsidRDefault="00BD4AC4" w:rsidP="0067060B">
      <w:pPr>
        <w:ind w:left="1418"/>
        <w:rPr>
          <w:rStyle w:val="Formatvorlage4"/>
        </w:rPr>
      </w:pPr>
    </w:p>
    <w:p w:rsidR="00BD4AC4" w:rsidRDefault="0046384D" w:rsidP="0067060B">
      <w:pPr>
        <w:ind w:left="1418"/>
        <w:rPr>
          <w:rStyle w:val="Formatvorlage4"/>
          <w:b/>
          <w:szCs w:val="24"/>
        </w:rPr>
      </w:pPr>
      <w:r>
        <w:rPr>
          <w:rStyle w:val="Formatvorlage4"/>
          <w:b/>
          <w:szCs w:val="24"/>
        </w:rPr>
        <w:t>IGA_Kundenevent</w:t>
      </w:r>
      <w:r w:rsidR="00A35E80" w:rsidRPr="00A35E80">
        <w:rPr>
          <w:rStyle w:val="Formatvorlage4"/>
          <w:b/>
          <w:szCs w:val="24"/>
        </w:rPr>
        <w:t>.</w:t>
      </w:r>
      <w:r w:rsidR="00223F12">
        <w:rPr>
          <w:rStyle w:val="Formatvorlage4"/>
          <w:b/>
          <w:szCs w:val="24"/>
        </w:rPr>
        <w:t>jpg</w:t>
      </w:r>
    </w:p>
    <w:p w:rsidR="00A35E80" w:rsidRPr="00A35E80" w:rsidRDefault="0046384D" w:rsidP="0067060B">
      <w:pPr>
        <w:ind w:left="1418"/>
        <w:rPr>
          <w:rStyle w:val="Formatvorlage4"/>
          <w:szCs w:val="24"/>
        </w:rPr>
      </w:pPr>
      <w:r>
        <w:rPr>
          <w:rStyle w:val="Formatvorlage4"/>
          <w:szCs w:val="24"/>
        </w:rPr>
        <w:t>150 Profis der Fliesenbranche kamen beim IGA Kundenevent auf Sizilien zusammen und nutzten die Gelegenheit zum Netzwerken und Austausch zu aktuellen Fliesentrends</w:t>
      </w:r>
      <w:r w:rsidR="00A35E80" w:rsidRPr="00A35E80">
        <w:rPr>
          <w:rStyle w:val="Formatvorlage4"/>
          <w:szCs w:val="24"/>
        </w:rPr>
        <w:t>.</w:t>
      </w:r>
    </w:p>
    <w:p w:rsidR="00A35E80" w:rsidRDefault="00A35E80" w:rsidP="0067060B">
      <w:pPr>
        <w:ind w:left="1418"/>
        <w:rPr>
          <w:rStyle w:val="Formatvorlage4"/>
          <w:sz w:val="22"/>
        </w:rPr>
      </w:pPr>
    </w:p>
    <w:p w:rsidR="0067060B" w:rsidRPr="00A35E80" w:rsidRDefault="00134E14" w:rsidP="0067060B">
      <w:pPr>
        <w:ind w:left="1418"/>
        <w:rPr>
          <w:rStyle w:val="Formatvorlage4"/>
          <w:szCs w:val="24"/>
        </w:rPr>
      </w:pPr>
      <w:r w:rsidRPr="00A35E80">
        <w:rPr>
          <w:rStyle w:val="Formatvorlage4"/>
          <w:szCs w:val="24"/>
        </w:rPr>
        <w:t>Foto: hagebau (Abdruck honorarfrei)</w:t>
      </w:r>
    </w:p>
    <w:p w:rsidR="00134E14" w:rsidRDefault="00134E14" w:rsidP="0067060B">
      <w:pPr>
        <w:ind w:left="1418"/>
        <w:rPr>
          <w:rStyle w:val="Formatvorlage4"/>
        </w:rPr>
      </w:pPr>
    </w:p>
    <w:p w:rsidR="006250C8" w:rsidRPr="006250C8" w:rsidRDefault="006250C8" w:rsidP="006250C8">
      <w:pPr>
        <w:spacing w:line="360" w:lineRule="auto"/>
        <w:ind w:left="1418"/>
        <w:jc w:val="both"/>
        <w:rPr>
          <w:rFonts w:cs="Arial"/>
          <w:b/>
        </w:rPr>
      </w:pPr>
      <w:r w:rsidRPr="006250C8">
        <w:rPr>
          <w:rFonts w:cs="Arial"/>
          <w:b/>
        </w:rPr>
        <w:t>IGA</w:t>
      </w:r>
    </w:p>
    <w:p w:rsidR="006250C8" w:rsidRPr="006250C8" w:rsidRDefault="006250C8" w:rsidP="006250C8">
      <w:pPr>
        <w:spacing w:line="360" w:lineRule="auto"/>
        <w:ind w:left="1418"/>
        <w:jc w:val="both"/>
        <w:rPr>
          <w:rFonts w:cs="Arial"/>
        </w:rPr>
      </w:pPr>
      <w:r w:rsidRPr="006250C8">
        <w:rPr>
          <w:rFonts w:cs="Arial"/>
        </w:rPr>
        <w:t>IGA steht für die 1969 gegründete „Interessengemeinschaft für Architekturkeramik“ und ist eine Eigenmarke der hagebau Handelsgesellschaft für Baustoffe mbH &amp; Co. KG (www.hagebau.com). Die IGA entstand aus einem zunächst lockeren Verbund von Unternehmen aus dem Fliesen-Großhandel mit 15 Gesellschafterhäusern. Heute ist sie mit über 50 Standorten bundesweit vertreten.</w:t>
      </w:r>
    </w:p>
    <w:p w:rsidR="00C073F1" w:rsidRPr="0023201D" w:rsidRDefault="00C073F1" w:rsidP="00C073F1">
      <w:pPr>
        <w:spacing w:line="360" w:lineRule="auto"/>
        <w:ind w:left="1418"/>
        <w:jc w:val="both"/>
        <w:rPr>
          <w:rStyle w:val="Formatvorlage4"/>
        </w:rPr>
      </w:pPr>
    </w:p>
    <w:p w:rsidR="00422A61" w:rsidRDefault="00422A61" w:rsidP="0067060B">
      <w:pPr>
        <w:ind w:left="1418"/>
        <w:rPr>
          <w:rStyle w:val="Formatvorlage4"/>
        </w:rPr>
      </w:pP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9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C8" w:rsidRDefault="006250C8" w:rsidP="008F126E">
      <w:r>
        <w:separator/>
      </w:r>
    </w:p>
  </w:endnote>
  <w:endnote w:type="continuationSeparator" w:id="0">
    <w:p w:rsidR="006250C8" w:rsidRDefault="006250C8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C8" w:rsidRDefault="006250C8" w:rsidP="008F126E">
      <w:r>
        <w:separator/>
      </w:r>
    </w:p>
  </w:footnote>
  <w:footnote w:type="continuationSeparator" w:id="0">
    <w:p w:rsidR="006250C8" w:rsidRDefault="006250C8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9C9BB1D" wp14:editId="7B1C35C0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7A5B65">
    <w:pPr>
      <w:pStyle w:val="Kopfzeile"/>
      <w:ind w:left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B6FC5"/>
    <w:multiLevelType w:val="hybridMultilevel"/>
    <w:tmpl w:val="5AE2F992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C8"/>
    <w:rsid w:val="0000051D"/>
    <w:rsid w:val="00000F0F"/>
    <w:rsid w:val="00003D0E"/>
    <w:rsid w:val="00016813"/>
    <w:rsid w:val="0003346A"/>
    <w:rsid w:val="00051A5A"/>
    <w:rsid w:val="00064B79"/>
    <w:rsid w:val="00066F41"/>
    <w:rsid w:val="00081035"/>
    <w:rsid w:val="000D49CE"/>
    <w:rsid w:val="000F1EA2"/>
    <w:rsid w:val="00134E14"/>
    <w:rsid w:val="00175427"/>
    <w:rsid w:val="00190DD5"/>
    <w:rsid w:val="00191F25"/>
    <w:rsid w:val="001B399E"/>
    <w:rsid w:val="001E68A6"/>
    <w:rsid w:val="001F5555"/>
    <w:rsid w:val="00217E2B"/>
    <w:rsid w:val="00223F12"/>
    <w:rsid w:val="0023201D"/>
    <w:rsid w:val="00267A81"/>
    <w:rsid w:val="00273B33"/>
    <w:rsid w:val="00290F81"/>
    <w:rsid w:val="002A0F12"/>
    <w:rsid w:val="002B27BC"/>
    <w:rsid w:val="002B287A"/>
    <w:rsid w:val="002D1DE4"/>
    <w:rsid w:val="00300A8A"/>
    <w:rsid w:val="00323E7D"/>
    <w:rsid w:val="00333FC8"/>
    <w:rsid w:val="003648C1"/>
    <w:rsid w:val="003934A3"/>
    <w:rsid w:val="003948AC"/>
    <w:rsid w:val="003B698C"/>
    <w:rsid w:val="003D16EA"/>
    <w:rsid w:val="003D42B5"/>
    <w:rsid w:val="003E7DF5"/>
    <w:rsid w:val="00412646"/>
    <w:rsid w:val="00422A61"/>
    <w:rsid w:val="0044065F"/>
    <w:rsid w:val="0045305C"/>
    <w:rsid w:val="0046384D"/>
    <w:rsid w:val="004720BF"/>
    <w:rsid w:val="00487F33"/>
    <w:rsid w:val="004A7CC4"/>
    <w:rsid w:val="004D5423"/>
    <w:rsid w:val="004F2A41"/>
    <w:rsid w:val="0050009F"/>
    <w:rsid w:val="00502966"/>
    <w:rsid w:val="00515536"/>
    <w:rsid w:val="005657EB"/>
    <w:rsid w:val="0059181F"/>
    <w:rsid w:val="00596B6B"/>
    <w:rsid w:val="00617638"/>
    <w:rsid w:val="006250C8"/>
    <w:rsid w:val="0067060B"/>
    <w:rsid w:val="00686FD8"/>
    <w:rsid w:val="0069136A"/>
    <w:rsid w:val="006A1576"/>
    <w:rsid w:val="00740EC9"/>
    <w:rsid w:val="007526CC"/>
    <w:rsid w:val="00757616"/>
    <w:rsid w:val="007A5B65"/>
    <w:rsid w:val="007C670F"/>
    <w:rsid w:val="00820FCD"/>
    <w:rsid w:val="00851E2E"/>
    <w:rsid w:val="0085723D"/>
    <w:rsid w:val="008830B4"/>
    <w:rsid w:val="008922DD"/>
    <w:rsid w:val="008D2980"/>
    <w:rsid w:val="008F126E"/>
    <w:rsid w:val="008F5884"/>
    <w:rsid w:val="00915CD8"/>
    <w:rsid w:val="00915DB6"/>
    <w:rsid w:val="0093002E"/>
    <w:rsid w:val="00976E4A"/>
    <w:rsid w:val="009A2FC7"/>
    <w:rsid w:val="009E2546"/>
    <w:rsid w:val="009E3BC8"/>
    <w:rsid w:val="00A03970"/>
    <w:rsid w:val="00A322F7"/>
    <w:rsid w:val="00A35E80"/>
    <w:rsid w:val="00A37949"/>
    <w:rsid w:val="00A40813"/>
    <w:rsid w:val="00A425FB"/>
    <w:rsid w:val="00A61C8B"/>
    <w:rsid w:val="00AC7954"/>
    <w:rsid w:val="00AD4263"/>
    <w:rsid w:val="00AF77FF"/>
    <w:rsid w:val="00B567AF"/>
    <w:rsid w:val="00B71F2E"/>
    <w:rsid w:val="00B73C5E"/>
    <w:rsid w:val="00B85A13"/>
    <w:rsid w:val="00B901E6"/>
    <w:rsid w:val="00B96199"/>
    <w:rsid w:val="00BC755A"/>
    <w:rsid w:val="00BD4AC4"/>
    <w:rsid w:val="00BE04DC"/>
    <w:rsid w:val="00BE129F"/>
    <w:rsid w:val="00C073F1"/>
    <w:rsid w:val="00C42B66"/>
    <w:rsid w:val="00C72061"/>
    <w:rsid w:val="00C8024C"/>
    <w:rsid w:val="00C82B06"/>
    <w:rsid w:val="00CA0C4C"/>
    <w:rsid w:val="00D135B9"/>
    <w:rsid w:val="00DB5807"/>
    <w:rsid w:val="00DB5815"/>
    <w:rsid w:val="00DD6613"/>
    <w:rsid w:val="00E02E9D"/>
    <w:rsid w:val="00E869A4"/>
    <w:rsid w:val="00E91B46"/>
    <w:rsid w:val="00EA18CE"/>
    <w:rsid w:val="00ED15F0"/>
    <w:rsid w:val="00ED3827"/>
    <w:rsid w:val="00EF3B5D"/>
    <w:rsid w:val="00F1023F"/>
    <w:rsid w:val="00F1138B"/>
    <w:rsid w:val="00F11A50"/>
    <w:rsid w:val="00F56EA5"/>
    <w:rsid w:val="00F833C4"/>
    <w:rsid w:val="00F87B13"/>
    <w:rsid w:val="00FB4CAD"/>
    <w:rsid w:val="00FC52EC"/>
    <w:rsid w:val="00FE2296"/>
    <w:rsid w:val="00FE318E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4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E12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12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129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12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129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4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E12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129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129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12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129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EF12-58F1-4965-838C-E5AEF7DE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Pallek</dc:creator>
  <cp:lastModifiedBy>Stefanie Ostendorf</cp:lastModifiedBy>
  <cp:revision>5</cp:revision>
  <cp:lastPrinted>2015-03-09T11:59:00Z</cp:lastPrinted>
  <dcterms:created xsi:type="dcterms:W3CDTF">2015-06-08T09:28:00Z</dcterms:created>
  <dcterms:modified xsi:type="dcterms:W3CDTF">2015-06-08T11:44:00Z</dcterms:modified>
</cp:coreProperties>
</file>