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77359" w:rsidRDefault="00A322F7" w:rsidP="003948AC">
      <w:pPr>
        <w:spacing w:before="100" w:beforeAutospacing="1" w:after="100" w:afterAutospacing="1" w:line="360" w:lineRule="auto"/>
        <w:ind w:left="1418"/>
        <w:rPr>
          <w:rFonts w:cs="Arial"/>
          <w:sz w:val="26"/>
          <w:szCs w:val="26"/>
        </w:rPr>
      </w:pPr>
      <w:r w:rsidRPr="00B77359">
        <w:rPr>
          <w:rFonts w:cs="Arial"/>
          <w:sz w:val="26"/>
          <w:szCs w:val="26"/>
        </w:rPr>
        <w:t>Presse-Information</w:t>
      </w:r>
    </w:p>
    <w:p w:rsidR="00BF627A" w:rsidRDefault="00BF627A" w:rsidP="001D5E6A">
      <w:pPr>
        <w:spacing w:line="360" w:lineRule="auto"/>
        <w:ind w:left="1418"/>
        <w:jc w:val="both"/>
        <w:rPr>
          <w:rFonts w:cs="Arial"/>
          <w:b/>
          <w:sz w:val="36"/>
          <w:szCs w:val="36"/>
        </w:rPr>
      </w:pPr>
      <w:r>
        <w:rPr>
          <w:rFonts w:cs="Arial"/>
          <w:b/>
          <w:sz w:val="36"/>
          <w:szCs w:val="36"/>
        </w:rPr>
        <w:t>Breites Angebot unter rot-grünem Logo</w:t>
      </w:r>
    </w:p>
    <w:p w:rsidR="00BF627A" w:rsidRDefault="00BF627A" w:rsidP="001D5E6A">
      <w:pPr>
        <w:spacing w:line="360" w:lineRule="auto"/>
        <w:ind w:left="1418"/>
        <w:jc w:val="both"/>
        <w:rPr>
          <w:rFonts w:cs="Arial"/>
          <w:sz w:val="24"/>
          <w:szCs w:val="24"/>
        </w:rPr>
      </w:pPr>
      <w:r>
        <w:rPr>
          <w:rFonts w:cs="Arial"/>
          <w:sz w:val="24"/>
          <w:szCs w:val="24"/>
        </w:rPr>
        <w:t xml:space="preserve">In Paderborn hat ein hochmoderner </w:t>
      </w:r>
      <w:proofErr w:type="spellStart"/>
      <w:r>
        <w:rPr>
          <w:rFonts w:cs="Arial"/>
          <w:sz w:val="24"/>
          <w:szCs w:val="24"/>
        </w:rPr>
        <w:t>hagebaumarkt</w:t>
      </w:r>
      <w:proofErr w:type="spellEnd"/>
      <w:r>
        <w:rPr>
          <w:rFonts w:cs="Arial"/>
          <w:sz w:val="24"/>
          <w:szCs w:val="24"/>
        </w:rPr>
        <w:t xml:space="preserve"> eröffnet </w:t>
      </w:r>
    </w:p>
    <w:p w:rsidR="001D5E6A" w:rsidRPr="001D5E6A" w:rsidRDefault="001D5E6A" w:rsidP="001D5E6A">
      <w:pPr>
        <w:spacing w:line="360" w:lineRule="auto"/>
        <w:ind w:left="1418"/>
        <w:jc w:val="both"/>
        <w:rPr>
          <w:rFonts w:cs="Arial"/>
          <w:sz w:val="24"/>
          <w:szCs w:val="24"/>
        </w:rPr>
      </w:pPr>
    </w:p>
    <w:p w:rsidR="00BF627A" w:rsidRDefault="00BF627A" w:rsidP="00BF627A">
      <w:pPr>
        <w:spacing w:line="360" w:lineRule="auto"/>
        <w:ind w:left="1418"/>
        <w:jc w:val="both"/>
        <w:rPr>
          <w:rFonts w:cs="Arial"/>
          <w:b/>
          <w:sz w:val="24"/>
          <w:szCs w:val="24"/>
        </w:rPr>
      </w:pPr>
      <w:r>
        <w:rPr>
          <w:rFonts w:cs="Arial"/>
          <w:b/>
          <w:sz w:val="24"/>
          <w:szCs w:val="24"/>
        </w:rPr>
        <w:t>Soltau</w:t>
      </w:r>
      <w:r w:rsidR="001D5E6A" w:rsidRPr="001D5E6A">
        <w:rPr>
          <w:rFonts w:cs="Arial"/>
          <w:b/>
          <w:sz w:val="24"/>
          <w:szCs w:val="24"/>
        </w:rPr>
        <w:t xml:space="preserve">, </w:t>
      </w:r>
      <w:r w:rsidR="00B34260">
        <w:rPr>
          <w:rFonts w:cs="Arial"/>
          <w:b/>
          <w:sz w:val="24"/>
          <w:szCs w:val="24"/>
        </w:rPr>
        <w:t>1</w:t>
      </w:r>
      <w:r>
        <w:rPr>
          <w:rFonts w:cs="Arial"/>
          <w:b/>
          <w:sz w:val="24"/>
          <w:szCs w:val="24"/>
        </w:rPr>
        <w:t>1</w:t>
      </w:r>
      <w:r w:rsidR="001D5E6A" w:rsidRPr="001D5E6A">
        <w:rPr>
          <w:rFonts w:cs="Arial"/>
          <w:b/>
          <w:sz w:val="24"/>
          <w:szCs w:val="24"/>
        </w:rPr>
        <w:t xml:space="preserve">. März 2015. </w:t>
      </w:r>
      <w:r>
        <w:rPr>
          <w:rFonts w:cs="Arial"/>
          <w:b/>
          <w:sz w:val="24"/>
          <w:szCs w:val="24"/>
        </w:rPr>
        <w:t>Die Fachmarktmeile am Frankfurter Weg in Paderborn ist seit dem 9. März erste Adresse für Do-It-Yourself-Handwerker und Hobbygärtner. In den nur vier Monate dauernden Umbauarbeiten und mit einer Inves</w:t>
      </w:r>
      <w:r w:rsidR="006F21B4">
        <w:rPr>
          <w:rFonts w:cs="Arial"/>
          <w:b/>
          <w:sz w:val="24"/>
          <w:szCs w:val="24"/>
        </w:rPr>
        <w:t xml:space="preserve">tition von 13 Millionen Euro </w:t>
      </w:r>
      <w:r>
        <w:rPr>
          <w:rFonts w:cs="Arial"/>
          <w:b/>
          <w:sz w:val="24"/>
          <w:szCs w:val="24"/>
        </w:rPr>
        <w:t xml:space="preserve"> wurde aus dem ehemaligen Max Bahr Standort ein hochmoderner Baumarkt mit angeschlossenem Gartencenter gestaltet.</w:t>
      </w:r>
    </w:p>
    <w:p w:rsidR="001D5E6A" w:rsidRPr="001D5E6A" w:rsidRDefault="001D5E6A" w:rsidP="00BF627A">
      <w:pPr>
        <w:spacing w:line="360" w:lineRule="auto"/>
        <w:ind w:left="1418"/>
        <w:jc w:val="both"/>
        <w:rPr>
          <w:rFonts w:cs="Arial"/>
          <w:b/>
          <w:sz w:val="24"/>
          <w:szCs w:val="24"/>
        </w:rPr>
      </w:pPr>
    </w:p>
    <w:p w:rsidR="00BF627A" w:rsidRDefault="00BF627A" w:rsidP="00BF627A">
      <w:pPr>
        <w:spacing w:line="360" w:lineRule="auto"/>
        <w:ind w:left="1418"/>
        <w:jc w:val="both"/>
        <w:rPr>
          <w:rFonts w:cs="Arial"/>
          <w:sz w:val="24"/>
          <w:szCs w:val="24"/>
        </w:rPr>
      </w:pPr>
      <w:r w:rsidRPr="006549DE">
        <w:rPr>
          <w:rFonts w:cs="Arial"/>
          <w:sz w:val="24"/>
          <w:szCs w:val="24"/>
        </w:rPr>
        <w:t>„In nur drei Monaten wurde der</w:t>
      </w:r>
      <w:r>
        <w:rPr>
          <w:rFonts w:cs="Arial"/>
          <w:sz w:val="24"/>
          <w:szCs w:val="24"/>
        </w:rPr>
        <w:t xml:space="preserve"> ehemalige Max Bahr Standort am Frankfurter Weg in Paderborn </w:t>
      </w:r>
      <w:r w:rsidRPr="006549DE">
        <w:rPr>
          <w:rFonts w:cs="Arial"/>
          <w:sz w:val="24"/>
          <w:szCs w:val="24"/>
        </w:rPr>
        <w:t xml:space="preserve">zu einem </w:t>
      </w:r>
      <w:proofErr w:type="spellStart"/>
      <w:r w:rsidRPr="006549DE">
        <w:rPr>
          <w:rFonts w:cs="Arial"/>
          <w:sz w:val="24"/>
          <w:szCs w:val="24"/>
        </w:rPr>
        <w:t>hagebaumarkt</w:t>
      </w:r>
      <w:proofErr w:type="spellEnd"/>
      <w:r w:rsidRPr="006549DE">
        <w:rPr>
          <w:rFonts w:cs="Arial"/>
          <w:sz w:val="24"/>
          <w:szCs w:val="24"/>
        </w:rPr>
        <w:t xml:space="preserve"> umgebaut. Das ist eine starke Leistung des Mitarbeiter-Teams </w:t>
      </w:r>
      <w:r>
        <w:rPr>
          <w:rFonts w:cs="Arial"/>
          <w:sz w:val="24"/>
          <w:szCs w:val="24"/>
        </w:rPr>
        <w:t xml:space="preserve">des </w:t>
      </w:r>
      <w:r w:rsidRPr="006549DE">
        <w:rPr>
          <w:rFonts w:cs="Arial"/>
          <w:sz w:val="24"/>
          <w:szCs w:val="24"/>
        </w:rPr>
        <w:t>hagebau Einzelhandel</w:t>
      </w:r>
      <w:r>
        <w:rPr>
          <w:rFonts w:cs="Arial"/>
          <w:sz w:val="24"/>
          <w:szCs w:val="24"/>
        </w:rPr>
        <w:t>s</w:t>
      </w:r>
      <w:r w:rsidRPr="006549DE">
        <w:rPr>
          <w:rFonts w:cs="Arial"/>
          <w:sz w:val="24"/>
          <w:szCs w:val="24"/>
        </w:rPr>
        <w:t xml:space="preserve"> und des </w:t>
      </w:r>
      <w:proofErr w:type="spellStart"/>
      <w:r w:rsidRPr="006549DE">
        <w:rPr>
          <w:rFonts w:cs="Arial"/>
          <w:sz w:val="24"/>
          <w:szCs w:val="24"/>
        </w:rPr>
        <w:t>hagebaumarkt</w:t>
      </w:r>
      <w:proofErr w:type="spellEnd"/>
      <w:r w:rsidRPr="006549DE">
        <w:rPr>
          <w:rFonts w:cs="Arial"/>
          <w:sz w:val="24"/>
          <w:szCs w:val="24"/>
        </w:rPr>
        <w:t xml:space="preserve"> </w:t>
      </w:r>
      <w:r>
        <w:rPr>
          <w:rFonts w:cs="Arial"/>
          <w:sz w:val="24"/>
          <w:szCs w:val="24"/>
        </w:rPr>
        <w:t>Paderborn</w:t>
      </w:r>
      <w:r w:rsidRPr="006549DE">
        <w:rPr>
          <w:rFonts w:cs="Arial"/>
          <w:sz w:val="24"/>
          <w:szCs w:val="24"/>
        </w:rPr>
        <w:t xml:space="preserve">“, so Kai </w:t>
      </w:r>
      <w:proofErr w:type="spellStart"/>
      <w:r w:rsidRPr="006549DE">
        <w:rPr>
          <w:rFonts w:cs="Arial"/>
          <w:sz w:val="24"/>
          <w:szCs w:val="24"/>
        </w:rPr>
        <w:t>Kächelein</w:t>
      </w:r>
      <w:proofErr w:type="spellEnd"/>
      <w:r w:rsidRPr="006549DE">
        <w:rPr>
          <w:rFonts w:cs="Arial"/>
          <w:sz w:val="24"/>
          <w:szCs w:val="24"/>
        </w:rPr>
        <w:t>, Geschäftsführer hagebau Einzel</w:t>
      </w:r>
      <w:r w:rsidR="006F21B4">
        <w:rPr>
          <w:rFonts w:cs="Arial"/>
          <w:sz w:val="24"/>
          <w:szCs w:val="24"/>
        </w:rPr>
        <w:t>handel. Paderborn</w:t>
      </w:r>
      <w:bookmarkStart w:id="0" w:name="_GoBack"/>
      <w:bookmarkEnd w:id="0"/>
      <w:r w:rsidRPr="006549DE">
        <w:rPr>
          <w:rFonts w:cs="Arial"/>
          <w:sz w:val="24"/>
          <w:szCs w:val="24"/>
        </w:rPr>
        <w:t xml:space="preserve"> ist einer von 30 Standorten, die die Gesellschafter der hagebau aus der Insolvenzmasse Praktiker/</w:t>
      </w:r>
      <w:proofErr w:type="spellStart"/>
      <w:r w:rsidRPr="006549DE">
        <w:rPr>
          <w:rFonts w:cs="Arial"/>
          <w:sz w:val="24"/>
          <w:szCs w:val="24"/>
        </w:rPr>
        <w:t>MaxBahr</w:t>
      </w:r>
      <w:proofErr w:type="spellEnd"/>
      <w:r w:rsidRPr="006549DE">
        <w:rPr>
          <w:rFonts w:cs="Arial"/>
          <w:sz w:val="24"/>
          <w:szCs w:val="24"/>
        </w:rPr>
        <w:t xml:space="preserve"> übernommen haben. </w:t>
      </w:r>
      <w:r>
        <w:rPr>
          <w:rFonts w:cs="Arial"/>
          <w:sz w:val="24"/>
          <w:szCs w:val="24"/>
        </w:rPr>
        <w:t xml:space="preserve">„Für die Kunden des neuen Standortes wird erlebbar, was einen </w:t>
      </w:r>
      <w:proofErr w:type="spellStart"/>
      <w:r>
        <w:rPr>
          <w:rFonts w:cs="Arial"/>
          <w:sz w:val="24"/>
          <w:szCs w:val="24"/>
        </w:rPr>
        <w:t>hagebaumarkt</w:t>
      </w:r>
      <w:proofErr w:type="spellEnd"/>
      <w:r>
        <w:rPr>
          <w:rFonts w:cs="Arial"/>
          <w:sz w:val="24"/>
          <w:szCs w:val="24"/>
        </w:rPr>
        <w:t xml:space="preserve"> ausmacht: umfassende, fachlich fundierte Beratung, höchste Servicequalität und ein breites, ansprechendes Sortiment“, so </w:t>
      </w:r>
      <w:proofErr w:type="spellStart"/>
      <w:r>
        <w:rPr>
          <w:rFonts w:cs="Arial"/>
          <w:sz w:val="24"/>
          <w:szCs w:val="24"/>
        </w:rPr>
        <w:t>Kächelein</w:t>
      </w:r>
      <w:proofErr w:type="spellEnd"/>
      <w:r>
        <w:rPr>
          <w:rFonts w:cs="Arial"/>
          <w:sz w:val="24"/>
          <w:szCs w:val="24"/>
        </w:rPr>
        <w:t xml:space="preserve"> zum Mehrwert der Verbraucher am ehemaligen Max Bahr Standort. Durch zahlreiche Kundenaussagen belegte Markenkern „hier hilft man sich“ sei eben im hagebau Einzelhandel live spürbar, sagt der Geschäftsführer und verweist dabei unter anderem auf die aktuelle Service-Value Studie der Goethe Universität Frankfurt/Main in Kooperation mit der Tageszeitung „Die Welt“. Diese hatte die </w:t>
      </w:r>
      <w:proofErr w:type="spellStart"/>
      <w:r>
        <w:rPr>
          <w:rFonts w:cs="Arial"/>
          <w:sz w:val="24"/>
          <w:szCs w:val="24"/>
        </w:rPr>
        <w:t>hagebaumärkte</w:t>
      </w:r>
      <w:proofErr w:type="spellEnd"/>
      <w:r>
        <w:rPr>
          <w:rFonts w:cs="Arial"/>
          <w:sz w:val="24"/>
          <w:szCs w:val="24"/>
        </w:rPr>
        <w:t xml:space="preserve"> noch Ende September des vergangenen Jahres als Service-Champions bestätigt.</w:t>
      </w:r>
    </w:p>
    <w:p w:rsidR="00BF627A" w:rsidRDefault="00BF627A" w:rsidP="00BF627A">
      <w:pPr>
        <w:spacing w:line="360" w:lineRule="auto"/>
        <w:ind w:left="1418"/>
        <w:jc w:val="both"/>
        <w:rPr>
          <w:rFonts w:cs="Arial"/>
          <w:sz w:val="24"/>
          <w:szCs w:val="24"/>
        </w:rPr>
      </w:pPr>
    </w:p>
    <w:p w:rsidR="00BF627A" w:rsidRDefault="00BF627A" w:rsidP="00BF627A">
      <w:pPr>
        <w:spacing w:line="360" w:lineRule="auto"/>
        <w:ind w:left="1418"/>
        <w:jc w:val="both"/>
        <w:rPr>
          <w:rFonts w:cs="Arial"/>
          <w:sz w:val="24"/>
          <w:szCs w:val="24"/>
        </w:rPr>
      </w:pPr>
    </w:p>
    <w:p w:rsidR="00BF627A" w:rsidRDefault="00BF627A" w:rsidP="00BF627A">
      <w:pPr>
        <w:spacing w:line="360" w:lineRule="auto"/>
        <w:ind w:left="1418"/>
        <w:jc w:val="both"/>
        <w:rPr>
          <w:rFonts w:cs="Arial"/>
          <w:sz w:val="24"/>
          <w:szCs w:val="24"/>
        </w:rPr>
      </w:pPr>
    </w:p>
    <w:p w:rsidR="00BF627A" w:rsidRPr="00BF627A" w:rsidRDefault="00BF627A" w:rsidP="00BF627A">
      <w:pPr>
        <w:spacing w:line="360" w:lineRule="auto"/>
        <w:ind w:left="1418"/>
        <w:jc w:val="both"/>
        <w:rPr>
          <w:rFonts w:cs="Arial"/>
          <w:b/>
          <w:sz w:val="24"/>
          <w:szCs w:val="24"/>
        </w:rPr>
      </w:pPr>
      <w:r>
        <w:rPr>
          <w:rFonts w:cs="Arial"/>
          <w:b/>
          <w:sz w:val="24"/>
          <w:szCs w:val="24"/>
        </w:rPr>
        <w:lastRenderedPageBreak/>
        <w:t xml:space="preserve">Sanierungs- und Umbauarbeiten </w:t>
      </w:r>
      <w:r w:rsidR="00EB1BD6">
        <w:rPr>
          <w:rFonts w:cs="Arial"/>
          <w:b/>
          <w:sz w:val="24"/>
          <w:szCs w:val="24"/>
        </w:rPr>
        <w:t xml:space="preserve">setzen auf Ästhetik und Effizienz </w:t>
      </w:r>
    </w:p>
    <w:p w:rsidR="00BF627A" w:rsidRDefault="00BF627A" w:rsidP="00BF627A">
      <w:pPr>
        <w:spacing w:line="360" w:lineRule="auto"/>
        <w:ind w:left="1418"/>
        <w:jc w:val="both"/>
        <w:rPr>
          <w:rFonts w:cs="Arial"/>
          <w:sz w:val="24"/>
          <w:szCs w:val="24"/>
        </w:rPr>
      </w:pPr>
      <w:r w:rsidRPr="00BF627A">
        <w:rPr>
          <w:rFonts w:cs="Arial"/>
          <w:sz w:val="24"/>
          <w:szCs w:val="24"/>
        </w:rPr>
        <w:t xml:space="preserve">Während der Umbauarbeiten wurde nicht nur das Gebäude von Grund auf renoviert, sondern auch eine hochwertige LED-Beleuchtung installiert und vor allem die Verkaufs- und Sozialräume komplett neugestaltet. „Auf einer Fläche von rund 9.600 Quadratmetern können wir unseren Kunden ein Baumarkt- und Gartensortiment von außerordentlicher Breite anbieten“, erklärt Sven Klemm, Leiter des </w:t>
      </w:r>
      <w:proofErr w:type="spellStart"/>
      <w:r w:rsidRPr="00BF627A">
        <w:rPr>
          <w:rFonts w:cs="Arial"/>
          <w:sz w:val="24"/>
          <w:szCs w:val="24"/>
        </w:rPr>
        <w:t>hagebaumarktes</w:t>
      </w:r>
      <w:proofErr w:type="spellEnd"/>
      <w:r w:rsidRPr="00BF627A">
        <w:rPr>
          <w:rFonts w:cs="Arial"/>
          <w:sz w:val="24"/>
          <w:szCs w:val="24"/>
        </w:rPr>
        <w:t xml:space="preserve">. Rund 60.000 Artikel werden künftig unter dem rot-grünen Logo bereitgehalten. Besondere Highlights sind die Sanitär- und </w:t>
      </w:r>
      <w:proofErr w:type="spellStart"/>
      <w:r w:rsidRPr="00BF627A">
        <w:rPr>
          <w:rFonts w:cs="Arial"/>
          <w:sz w:val="24"/>
          <w:szCs w:val="24"/>
        </w:rPr>
        <w:t>Leuchtenabteilung</w:t>
      </w:r>
      <w:proofErr w:type="spellEnd"/>
      <w:r w:rsidRPr="00BF627A">
        <w:rPr>
          <w:rFonts w:cs="Arial"/>
          <w:sz w:val="24"/>
          <w:szCs w:val="24"/>
        </w:rPr>
        <w:t xml:space="preserve">, deren Sortimente die neuesten Trends widerspiegeln. </w:t>
      </w:r>
    </w:p>
    <w:p w:rsidR="00BF627A" w:rsidRDefault="00BF627A" w:rsidP="00BF627A">
      <w:pPr>
        <w:spacing w:line="360" w:lineRule="auto"/>
        <w:ind w:left="1418"/>
        <w:jc w:val="both"/>
        <w:rPr>
          <w:rFonts w:cs="Arial"/>
          <w:sz w:val="24"/>
          <w:szCs w:val="24"/>
        </w:rPr>
      </w:pPr>
    </w:p>
    <w:p w:rsidR="00BF627A" w:rsidRPr="00BF627A" w:rsidRDefault="00BF627A" w:rsidP="00BF627A">
      <w:pPr>
        <w:spacing w:line="360" w:lineRule="auto"/>
        <w:ind w:left="1418"/>
        <w:jc w:val="both"/>
        <w:rPr>
          <w:rFonts w:cs="Arial"/>
          <w:b/>
          <w:sz w:val="24"/>
          <w:szCs w:val="24"/>
        </w:rPr>
      </w:pPr>
      <w:r>
        <w:rPr>
          <w:rFonts w:cs="Arial"/>
          <w:b/>
          <w:sz w:val="24"/>
          <w:szCs w:val="24"/>
        </w:rPr>
        <w:t>Großes Gartencenter mit qualifizierter Fachberatung</w:t>
      </w:r>
    </w:p>
    <w:p w:rsidR="00D22D13" w:rsidRDefault="00BF627A" w:rsidP="00BF627A">
      <w:pPr>
        <w:spacing w:line="360" w:lineRule="auto"/>
        <w:ind w:left="1418"/>
        <w:jc w:val="both"/>
        <w:rPr>
          <w:rFonts w:cs="Arial"/>
          <w:sz w:val="24"/>
          <w:szCs w:val="24"/>
        </w:rPr>
      </w:pPr>
      <w:r w:rsidRPr="00BF627A">
        <w:rPr>
          <w:rFonts w:cs="Arial"/>
          <w:sz w:val="24"/>
          <w:szCs w:val="24"/>
        </w:rPr>
        <w:t>Im vergrößerten Gartencenter gibt es neben der Topfpflanzenabteilung eine Riesenauswahl an Gartengeräten und –</w:t>
      </w:r>
      <w:proofErr w:type="spellStart"/>
      <w:r w:rsidRPr="00BF627A">
        <w:rPr>
          <w:rFonts w:cs="Arial"/>
          <w:sz w:val="24"/>
          <w:szCs w:val="24"/>
        </w:rPr>
        <w:t>maschinen</w:t>
      </w:r>
      <w:proofErr w:type="spellEnd"/>
      <w:r w:rsidRPr="00BF627A">
        <w:rPr>
          <w:rFonts w:cs="Arial"/>
          <w:sz w:val="24"/>
          <w:szCs w:val="24"/>
        </w:rPr>
        <w:t xml:space="preserve">, Gartenmöbeln und die komplette Ausstattung für die kommende Grillsaison. Auf der Außenfläche findet der Hobbygärtner alles, was sein Herz begehrt. </w:t>
      </w:r>
    </w:p>
    <w:p w:rsidR="00D22D13" w:rsidRDefault="00D22D13" w:rsidP="00BF627A">
      <w:pPr>
        <w:spacing w:line="360" w:lineRule="auto"/>
        <w:ind w:left="1418"/>
        <w:jc w:val="both"/>
        <w:rPr>
          <w:rFonts w:cs="Arial"/>
          <w:sz w:val="24"/>
          <w:szCs w:val="24"/>
        </w:rPr>
      </w:pPr>
    </w:p>
    <w:p w:rsidR="00BF627A" w:rsidRDefault="00BF627A" w:rsidP="00BF627A">
      <w:pPr>
        <w:spacing w:line="360" w:lineRule="auto"/>
        <w:ind w:left="1418"/>
        <w:jc w:val="both"/>
        <w:rPr>
          <w:rFonts w:cs="Arial"/>
          <w:sz w:val="24"/>
          <w:szCs w:val="24"/>
        </w:rPr>
      </w:pPr>
      <w:r w:rsidRPr="00BF627A">
        <w:rPr>
          <w:rFonts w:cs="Arial"/>
          <w:sz w:val="24"/>
          <w:szCs w:val="24"/>
        </w:rPr>
        <w:t>Für den Service und die Beratung konnte der größte Teil der ehemaligen Max Bahr Mitarbeiter übernommen werden.</w:t>
      </w:r>
    </w:p>
    <w:p w:rsidR="00BF627A" w:rsidRDefault="00BF627A" w:rsidP="00BF627A">
      <w:pPr>
        <w:spacing w:line="360" w:lineRule="auto"/>
        <w:ind w:left="1418"/>
        <w:jc w:val="both"/>
        <w:rPr>
          <w:rFonts w:cs="Arial"/>
          <w:sz w:val="24"/>
          <w:szCs w:val="24"/>
        </w:rPr>
      </w:pPr>
    </w:p>
    <w:p w:rsidR="00BF627A" w:rsidRPr="00BF627A" w:rsidRDefault="00BF627A" w:rsidP="00BF627A">
      <w:pPr>
        <w:spacing w:line="360" w:lineRule="auto"/>
        <w:ind w:left="1418"/>
        <w:jc w:val="both"/>
        <w:rPr>
          <w:rFonts w:cs="Arial"/>
          <w:b/>
          <w:sz w:val="24"/>
          <w:szCs w:val="24"/>
        </w:rPr>
      </w:pPr>
      <w:r>
        <w:rPr>
          <w:rFonts w:cs="Arial"/>
          <w:b/>
          <w:sz w:val="24"/>
          <w:szCs w:val="24"/>
        </w:rPr>
        <w:t>Extra-Services und Bäckerei runden Angebot ab</w:t>
      </w:r>
    </w:p>
    <w:p w:rsidR="00BF627A" w:rsidRPr="00BF627A" w:rsidRDefault="00BF627A" w:rsidP="00BF627A">
      <w:pPr>
        <w:spacing w:line="360" w:lineRule="auto"/>
        <w:ind w:left="1418"/>
        <w:jc w:val="both"/>
        <w:rPr>
          <w:rFonts w:cs="Arial"/>
          <w:sz w:val="24"/>
          <w:szCs w:val="24"/>
        </w:rPr>
      </w:pPr>
      <w:r w:rsidRPr="00BF627A">
        <w:rPr>
          <w:rFonts w:cs="Arial"/>
          <w:sz w:val="24"/>
          <w:szCs w:val="24"/>
        </w:rPr>
        <w:t xml:space="preserve">Mit Farbmischservice, Holzzuschnitt und Schlüsseldienst unterstreicht </w:t>
      </w:r>
      <w:proofErr w:type="spellStart"/>
      <w:r w:rsidRPr="00BF627A">
        <w:rPr>
          <w:rFonts w:cs="Arial"/>
          <w:sz w:val="24"/>
          <w:szCs w:val="24"/>
        </w:rPr>
        <w:t>hagebaumarkt</w:t>
      </w:r>
      <w:proofErr w:type="spellEnd"/>
      <w:r w:rsidRPr="00BF627A">
        <w:rPr>
          <w:rFonts w:cs="Arial"/>
          <w:sz w:val="24"/>
          <w:szCs w:val="24"/>
        </w:rPr>
        <w:t xml:space="preserve"> in Paderborn zusätzlich sein serviceorientiertes Angebot. Und schließlich wird demnächst auch ein gemütliches Café der Bäckerei „</w:t>
      </w:r>
      <w:proofErr w:type="spellStart"/>
      <w:r w:rsidRPr="00BF627A">
        <w:rPr>
          <w:rFonts w:cs="Arial"/>
          <w:sz w:val="24"/>
          <w:szCs w:val="24"/>
        </w:rPr>
        <w:t>Wester’s</w:t>
      </w:r>
      <w:proofErr w:type="spellEnd"/>
      <w:r w:rsidRPr="00BF627A">
        <w:rPr>
          <w:rFonts w:cs="Arial"/>
          <w:sz w:val="24"/>
          <w:szCs w:val="24"/>
        </w:rPr>
        <w:t xml:space="preserve"> Backfuchs“ zur kleinen Stärkung vor oder nach dem Einkauf einladen.</w:t>
      </w:r>
    </w:p>
    <w:p w:rsidR="001D5E6A" w:rsidRPr="001D5E6A" w:rsidRDefault="001D5E6A" w:rsidP="001D5E6A">
      <w:pPr>
        <w:spacing w:line="360" w:lineRule="auto"/>
        <w:ind w:left="1418"/>
        <w:jc w:val="both"/>
        <w:rPr>
          <w:rFonts w:cs="Arial"/>
          <w:b/>
          <w:sz w:val="24"/>
          <w:szCs w:val="24"/>
        </w:rPr>
      </w:pPr>
    </w:p>
    <w:p w:rsidR="001D5E6A" w:rsidRPr="00B77359" w:rsidRDefault="00B77359" w:rsidP="001D5E6A">
      <w:pPr>
        <w:spacing w:line="360" w:lineRule="auto"/>
        <w:ind w:left="1418"/>
        <w:jc w:val="both"/>
        <w:rPr>
          <w:rFonts w:cs="Arial"/>
          <w:sz w:val="24"/>
          <w:szCs w:val="24"/>
        </w:rPr>
      </w:pPr>
      <w:r>
        <w:rPr>
          <w:rFonts w:cs="Arial"/>
          <w:sz w:val="24"/>
          <w:szCs w:val="24"/>
        </w:rPr>
        <w:t>(</w:t>
      </w:r>
      <w:r w:rsidR="00C014E9">
        <w:rPr>
          <w:rFonts w:cs="Arial"/>
          <w:sz w:val="24"/>
          <w:szCs w:val="24"/>
        </w:rPr>
        <w:t>2.9</w:t>
      </w:r>
      <w:r w:rsidR="00BF627A">
        <w:rPr>
          <w:rFonts w:cs="Arial"/>
          <w:sz w:val="24"/>
          <w:szCs w:val="24"/>
        </w:rPr>
        <w:t>87</w:t>
      </w:r>
      <w:r w:rsidR="001D5E6A" w:rsidRPr="00B77359">
        <w:rPr>
          <w:rFonts w:cs="Arial"/>
          <w:sz w:val="24"/>
          <w:szCs w:val="24"/>
        </w:rPr>
        <w:t xml:space="preserve"> Zeichen)</w:t>
      </w:r>
    </w:p>
    <w:p w:rsidR="00E91B46" w:rsidRPr="00B34260" w:rsidRDefault="000A336D" w:rsidP="0067060B">
      <w:pPr>
        <w:ind w:left="1418"/>
        <w:rPr>
          <w:rStyle w:val="Formatvorlage4"/>
        </w:rPr>
      </w:pPr>
      <w:r>
        <w:rPr>
          <w:rStyle w:val="Formatvorlage4"/>
        </w:rPr>
        <w:t>hbm_Paderborn_außen</w:t>
      </w:r>
      <w:r w:rsidR="00B34260">
        <w:rPr>
          <w:rStyle w:val="Formatvorlage4"/>
        </w:rPr>
        <w:t>.jpg</w:t>
      </w:r>
    </w:p>
    <w:p w:rsidR="00B34260" w:rsidRPr="000A336D" w:rsidRDefault="000A336D" w:rsidP="0067060B">
      <w:pPr>
        <w:ind w:left="1418"/>
        <w:rPr>
          <w:rStyle w:val="Formatvorlage4"/>
          <w:b/>
        </w:rPr>
      </w:pPr>
      <w:r w:rsidRPr="000A336D">
        <w:rPr>
          <w:rStyle w:val="Formatvorlage4"/>
          <w:b/>
        </w:rPr>
        <w:t>Von weitem sichtbar</w:t>
      </w:r>
      <w:r>
        <w:rPr>
          <w:rStyle w:val="Formatvorlage4"/>
          <w:b/>
        </w:rPr>
        <w:t xml:space="preserve">: </w:t>
      </w:r>
      <w:r w:rsidRPr="000A336D">
        <w:rPr>
          <w:rStyle w:val="Formatvorlage4"/>
          <w:b/>
        </w:rPr>
        <w:t xml:space="preserve">Der neue </w:t>
      </w:r>
      <w:proofErr w:type="spellStart"/>
      <w:r w:rsidRPr="000A336D">
        <w:rPr>
          <w:rStyle w:val="Formatvorlage4"/>
          <w:b/>
        </w:rPr>
        <w:t>hagebaumarkt</w:t>
      </w:r>
      <w:proofErr w:type="spellEnd"/>
      <w:r w:rsidRPr="000A336D">
        <w:rPr>
          <w:rStyle w:val="Formatvorlage4"/>
          <w:b/>
        </w:rPr>
        <w:t xml:space="preserve"> Paderborn</w:t>
      </w:r>
    </w:p>
    <w:p w:rsidR="000A336D" w:rsidRDefault="000A336D" w:rsidP="0067060B">
      <w:pPr>
        <w:ind w:left="1418"/>
        <w:rPr>
          <w:rStyle w:val="Formatvorlage4"/>
        </w:rPr>
      </w:pPr>
    </w:p>
    <w:p w:rsidR="000A336D" w:rsidRDefault="000A336D" w:rsidP="0067060B">
      <w:pPr>
        <w:ind w:left="1418"/>
        <w:rPr>
          <w:rStyle w:val="Formatvorlage4"/>
        </w:rPr>
      </w:pPr>
      <w:r>
        <w:rPr>
          <w:rStyle w:val="Formatvorlage4"/>
        </w:rPr>
        <w:t>hmb_Paderborn_Eingang.jpg</w:t>
      </w:r>
    </w:p>
    <w:p w:rsidR="000A336D" w:rsidRPr="000A336D" w:rsidRDefault="000A336D" w:rsidP="0067060B">
      <w:pPr>
        <w:ind w:left="1418"/>
        <w:rPr>
          <w:rStyle w:val="Formatvorlage4"/>
          <w:b/>
        </w:rPr>
      </w:pPr>
      <w:proofErr w:type="spellStart"/>
      <w:r>
        <w:rPr>
          <w:rStyle w:val="Formatvorlage4"/>
          <w:b/>
        </w:rPr>
        <w:lastRenderedPageBreak/>
        <w:t>hagebaumarkt</w:t>
      </w:r>
      <w:proofErr w:type="spellEnd"/>
      <w:r>
        <w:rPr>
          <w:rStyle w:val="Formatvorlage4"/>
          <w:b/>
        </w:rPr>
        <w:t xml:space="preserve"> Paderborn: Auch von am Eingang erinnert nichts mehr an den ehemaligen Max Bahr Standort </w:t>
      </w:r>
    </w:p>
    <w:p w:rsidR="000A336D" w:rsidRDefault="000A336D" w:rsidP="0067060B">
      <w:pPr>
        <w:ind w:left="1418"/>
        <w:rPr>
          <w:rStyle w:val="Formatvorlage4"/>
        </w:rPr>
      </w:pPr>
    </w:p>
    <w:p w:rsidR="00B34260" w:rsidRDefault="000A336D" w:rsidP="0067060B">
      <w:pPr>
        <w:ind w:left="1418"/>
        <w:rPr>
          <w:rStyle w:val="Formatvorlage4"/>
        </w:rPr>
      </w:pPr>
      <w:proofErr w:type="spellStart"/>
      <w:r>
        <w:rPr>
          <w:rStyle w:val="Formatvorlage4"/>
        </w:rPr>
        <w:t>hbm</w:t>
      </w:r>
      <w:proofErr w:type="spellEnd"/>
      <w:r>
        <w:rPr>
          <w:rStyle w:val="Formatvorlage4"/>
        </w:rPr>
        <w:t xml:space="preserve"> </w:t>
      </w:r>
      <w:proofErr w:type="spellStart"/>
      <w:r>
        <w:rPr>
          <w:rStyle w:val="Formatvorlage4"/>
        </w:rPr>
        <w:t>Paderborn_Reger</w:t>
      </w:r>
      <w:proofErr w:type="spellEnd"/>
      <w:r>
        <w:rPr>
          <w:rStyle w:val="Formatvorlage4"/>
        </w:rPr>
        <w:t xml:space="preserve"> Kundenandrang.</w:t>
      </w:r>
      <w:r w:rsidR="00B34260">
        <w:rPr>
          <w:rStyle w:val="Formatvorlage4"/>
        </w:rPr>
        <w:t>jpg</w:t>
      </w:r>
    </w:p>
    <w:p w:rsidR="00B34260" w:rsidRPr="000A336D" w:rsidRDefault="000A336D" w:rsidP="0067060B">
      <w:pPr>
        <w:ind w:left="1418"/>
        <w:rPr>
          <w:rStyle w:val="Formatvorlage4"/>
          <w:b/>
        </w:rPr>
      </w:pPr>
      <w:r>
        <w:rPr>
          <w:rStyle w:val="Formatvorlage4"/>
          <w:b/>
        </w:rPr>
        <w:t xml:space="preserve">Reger Kundenandrang: Die Eröffnung des </w:t>
      </w:r>
      <w:proofErr w:type="spellStart"/>
      <w:r>
        <w:rPr>
          <w:rStyle w:val="Formatvorlage4"/>
          <w:b/>
        </w:rPr>
        <w:t>hagebaumarkts</w:t>
      </w:r>
      <w:proofErr w:type="spellEnd"/>
      <w:r>
        <w:rPr>
          <w:rStyle w:val="Formatvorlage4"/>
          <w:b/>
        </w:rPr>
        <w:t xml:space="preserve"> Paderborn am 9. März war ein voller Erfolg.</w:t>
      </w:r>
    </w:p>
    <w:p w:rsidR="00B34260" w:rsidRDefault="00B34260" w:rsidP="0067060B">
      <w:pPr>
        <w:ind w:left="1418"/>
        <w:rPr>
          <w:rStyle w:val="Formatvorlage4"/>
        </w:rPr>
      </w:pPr>
    </w:p>
    <w:p w:rsidR="004A3067" w:rsidRDefault="004A3067"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w:t>
      </w:r>
      <w:proofErr w:type="spellStart"/>
      <w:r w:rsidRPr="000045A2">
        <w:rPr>
          <w:rFonts w:cs="Arial"/>
        </w:rPr>
        <w:t>hagebaumärkte</w:t>
      </w:r>
      <w:proofErr w:type="spellEnd"/>
      <w:r w:rsidRPr="000045A2">
        <w:rPr>
          <w:rFonts w:cs="Arial"/>
        </w:rPr>
        <w:t xml:space="preserve"> in Deutschland und Österreich erzielten im Geschäftsjahr 2014 einen kumulierten Netto-Verkaufsumsatz von 2,04 Milliarden Euro. </w:t>
      </w:r>
    </w:p>
    <w:p w:rsidR="00E27F9E" w:rsidRDefault="00E27F9E" w:rsidP="00E27F9E">
      <w:pPr>
        <w:spacing w:line="360" w:lineRule="auto"/>
        <w:ind w:left="1418"/>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0045A2">
        <w:rPr>
          <w:rFonts w:cs="Arial"/>
        </w:rPr>
        <w:t>hagebaumarkt</w:t>
      </w:r>
      <w:proofErr w:type="spellEnd"/>
      <w:r w:rsidRPr="000045A2">
        <w:rPr>
          <w:rFonts w:cs="Arial"/>
        </w:rPr>
        <w:t xml:space="preserve">, Floraland und Werkers Welt im standortgebundenen B2C-Markt aktiv. Mit dem Joint Venture </w:t>
      </w:r>
      <w:proofErr w:type="spellStart"/>
      <w:r w:rsidRPr="000045A2">
        <w:rPr>
          <w:rFonts w:cs="Arial"/>
        </w:rPr>
        <w:t>baumarkt</w:t>
      </w:r>
      <w:proofErr w:type="spellEnd"/>
      <w:r w:rsidRPr="000045A2">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847F2B" w:rsidRPr="00487F33" w:rsidRDefault="00847F2B" w:rsidP="00847F2B">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1D5E6A" w:rsidP="00847F2B">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xml:space="preserve">. </w:t>
      </w:r>
      <w:r w:rsidR="00847F2B">
        <w:rPr>
          <w:rStyle w:val="Formatvorlage4"/>
          <w:sz w:val="20"/>
          <w:szCs w:val="20"/>
        </w:rPr>
        <w:t>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BD9" w:rsidRDefault="00B01BD9" w:rsidP="008F126E">
      <w:r>
        <w:separator/>
      </w:r>
    </w:p>
  </w:endnote>
  <w:endnote w:type="continuationSeparator" w:id="0">
    <w:p w:rsidR="00B01BD9" w:rsidRDefault="00B01BD9"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BD9" w:rsidRDefault="00B01BD9" w:rsidP="008F126E">
      <w:r>
        <w:separator/>
      </w:r>
    </w:p>
  </w:footnote>
  <w:footnote w:type="continuationSeparator" w:id="0">
    <w:p w:rsidR="00B01BD9" w:rsidRDefault="00B01BD9"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E6A"/>
    <w:rsid w:val="00000F0F"/>
    <w:rsid w:val="00016813"/>
    <w:rsid w:val="00051A5A"/>
    <w:rsid w:val="000A336D"/>
    <w:rsid w:val="000D49CE"/>
    <w:rsid w:val="000F1EA2"/>
    <w:rsid w:val="00134E14"/>
    <w:rsid w:val="00191F25"/>
    <w:rsid w:val="001B399E"/>
    <w:rsid w:val="001D5E6A"/>
    <w:rsid w:val="001E68A6"/>
    <w:rsid w:val="001F5555"/>
    <w:rsid w:val="0023201D"/>
    <w:rsid w:val="00290F81"/>
    <w:rsid w:val="003648C1"/>
    <w:rsid w:val="003948AC"/>
    <w:rsid w:val="003B698C"/>
    <w:rsid w:val="00422A61"/>
    <w:rsid w:val="0044065F"/>
    <w:rsid w:val="00487F33"/>
    <w:rsid w:val="004A3067"/>
    <w:rsid w:val="004D5423"/>
    <w:rsid w:val="005657EB"/>
    <w:rsid w:val="0059181F"/>
    <w:rsid w:val="00617638"/>
    <w:rsid w:val="0067060B"/>
    <w:rsid w:val="006F21B4"/>
    <w:rsid w:val="00757616"/>
    <w:rsid w:val="00820FCD"/>
    <w:rsid w:val="00847F2B"/>
    <w:rsid w:val="0089062F"/>
    <w:rsid w:val="008F126E"/>
    <w:rsid w:val="008F5884"/>
    <w:rsid w:val="00915DB6"/>
    <w:rsid w:val="0093002E"/>
    <w:rsid w:val="00931297"/>
    <w:rsid w:val="00953F16"/>
    <w:rsid w:val="00A322F7"/>
    <w:rsid w:val="00A37949"/>
    <w:rsid w:val="00A40813"/>
    <w:rsid w:val="00B01BD9"/>
    <w:rsid w:val="00B34260"/>
    <w:rsid w:val="00B77359"/>
    <w:rsid w:val="00B96199"/>
    <w:rsid w:val="00BE04DC"/>
    <w:rsid w:val="00BF627A"/>
    <w:rsid w:val="00C014E9"/>
    <w:rsid w:val="00C13AD3"/>
    <w:rsid w:val="00C72061"/>
    <w:rsid w:val="00CA0C4C"/>
    <w:rsid w:val="00D135B9"/>
    <w:rsid w:val="00D22D13"/>
    <w:rsid w:val="00D94955"/>
    <w:rsid w:val="00DB5815"/>
    <w:rsid w:val="00E27F9E"/>
    <w:rsid w:val="00E356F2"/>
    <w:rsid w:val="00E869A4"/>
    <w:rsid w:val="00E91B46"/>
    <w:rsid w:val="00EB1BD6"/>
    <w:rsid w:val="00ED15F0"/>
    <w:rsid w:val="00F1023F"/>
    <w:rsid w:val="00F1138B"/>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14D9A-C1F7-4288-81CB-5BEF2652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760</Words>
  <Characters>4794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Melek Yavsan</cp:lastModifiedBy>
  <cp:revision>3</cp:revision>
  <cp:lastPrinted>2015-03-10T07:58:00Z</cp:lastPrinted>
  <dcterms:created xsi:type="dcterms:W3CDTF">2015-03-11T14:16:00Z</dcterms:created>
  <dcterms:modified xsi:type="dcterms:W3CDTF">2015-03-12T07:40:00Z</dcterms:modified>
</cp:coreProperties>
</file>