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B3665A"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940F51" w:rsidP="00C332A1">
          <w:pPr>
            <w:spacing w:line="360" w:lineRule="auto"/>
            <w:ind w:left="1418"/>
            <w:rPr>
              <w:rStyle w:val="Formatvorlage1"/>
            </w:rPr>
          </w:pPr>
          <w:r>
            <w:rPr>
              <w:rStyle w:val="Formatvorlage1"/>
            </w:rPr>
            <w:t>Sortimentsm</w:t>
          </w:r>
          <w:r w:rsidR="00CC7088" w:rsidRPr="00CC7088">
            <w:rPr>
              <w:rStyle w:val="Formatvorlage1"/>
            </w:rPr>
            <w:t xml:space="preserve">odule für den Fachhandel </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CC7088" w:rsidRDefault="002C0F21" w:rsidP="002C0F21">
          <w:pPr>
            <w:pStyle w:val="Listenabsatz"/>
            <w:numPr>
              <w:ilvl w:val="0"/>
              <w:numId w:val="2"/>
            </w:numPr>
            <w:spacing w:line="360" w:lineRule="auto"/>
            <w:ind w:left="1985" w:hanging="284"/>
            <w:rPr>
              <w:rStyle w:val="Formatvorlage2"/>
            </w:rPr>
          </w:pPr>
          <w:r>
            <w:rPr>
              <w:rStyle w:val="Formatvorlage2"/>
            </w:rPr>
            <w:t xml:space="preserve">Fachhandels-Standorten wird </w:t>
          </w:r>
          <w:r w:rsidR="00CC7088">
            <w:rPr>
              <w:rStyle w:val="Formatvorlage2"/>
            </w:rPr>
            <w:t>Einstieg in neue Sortimente erleichtert</w:t>
          </w:r>
        </w:p>
        <w:p w:rsidR="002C0F21" w:rsidRDefault="002C0F21" w:rsidP="002C0F21">
          <w:pPr>
            <w:pStyle w:val="Listenabsatz"/>
            <w:numPr>
              <w:ilvl w:val="0"/>
              <w:numId w:val="2"/>
            </w:numPr>
            <w:spacing w:line="360" w:lineRule="auto"/>
            <w:ind w:left="1985" w:hanging="284"/>
            <w:rPr>
              <w:rStyle w:val="Formatvorlage2"/>
            </w:rPr>
          </w:pPr>
          <w:r>
            <w:rPr>
              <w:rStyle w:val="Formatvorlage2"/>
            </w:rPr>
            <w:t xml:space="preserve">Module auf Bedarfe von Profi-Kunden ausgerichtet </w:t>
          </w:r>
        </w:p>
        <w:p w:rsidR="003948AC" w:rsidRPr="002C0F21" w:rsidRDefault="002C0F21" w:rsidP="002C0F21">
          <w:pPr>
            <w:pStyle w:val="Listenabsatz"/>
            <w:numPr>
              <w:ilvl w:val="0"/>
              <w:numId w:val="2"/>
            </w:numPr>
            <w:spacing w:line="360" w:lineRule="auto"/>
            <w:ind w:left="1985" w:hanging="284"/>
            <w:rPr>
              <w:rStyle w:val="Formatvorlage2"/>
            </w:rPr>
          </w:pPr>
          <w:r>
            <w:rPr>
              <w:rStyle w:val="Formatvorlage2"/>
            </w:rPr>
            <w:t>Bis Jahresende stehen 400 Module zur Verfügung</w:t>
          </w:r>
          <w:r w:rsidRPr="002C0F21">
            <w:rPr>
              <w:rStyle w:val="Formatvorlage2"/>
            </w:rPr>
            <w:t xml:space="preserve"> </w:t>
          </w:r>
        </w:p>
      </w:sdtContent>
    </w:sdt>
    <w:p w:rsidR="003948AC" w:rsidRDefault="003948AC" w:rsidP="003948AC">
      <w:pPr>
        <w:spacing w:line="360" w:lineRule="auto"/>
        <w:ind w:left="1418"/>
        <w:rPr>
          <w:rStyle w:val="Formatvorlage2"/>
        </w:rPr>
      </w:pPr>
    </w:p>
    <w:p w:rsidR="000F1EA2" w:rsidRPr="008F5884" w:rsidRDefault="00B3665A"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CC7088">
            <w:rPr>
              <w:rStyle w:val="Formatvorlage3"/>
            </w:rPr>
            <w:t>Soltau</w:t>
          </w:r>
          <w:r w:rsidR="00F1138B" w:rsidRPr="0044065F">
            <w:rPr>
              <w:rStyle w:val="Formatvorlage3"/>
            </w:rPr>
            <w:t xml:space="preserve">, </w:t>
          </w:r>
        </w:sdtContent>
      </w:sdt>
      <w:sdt>
        <w:sdtPr>
          <w:rPr>
            <w:rStyle w:val="Formatvorlage5"/>
            <w:lang w:val="en-US"/>
          </w:rPr>
          <w:alias w:val="Datum"/>
          <w:tag w:val="Datum"/>
          <w:id w:val="1625273682"/>
          <w:lock w:val="sdtLocked"/>
          <w:placeholder>
            <w:docPart w:val="99D58C7EDE3647D4AD49A7F1CC62B05F"/>
          </w:placeholder>
          <w:date w:fullDate="2014-11-14T00:00:00Z">
            <w:dateFormat w:val="d. MMMM yyyy"/>
            <w:lid w:val="de-DE"/>
            <w:storeMappedDataAs w:val="dateTime"/>
            <w:calendar w:val="gregorian"/>
          </w:date>
        </w:sdtPr>
        <w:sdtEndPr>
          <w:rPr>
            <w:rStyle w:val="Formatvorlage5"/>
          </w:rPr>
        </w:sdtEndPr>
        <w:sdtContent>
          <w:r w:rsidR="00675BB9">
            <w:rPr>
              <w:rStyle w:val="Formatvorlage5"/>
            </w:rPr>
            <w:t>14. November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CC7088" w:rsidRPr="00CC7088">
            <w:rPr>
              <w:b/>
              <w:sz w:val="24"/>
            </w:rPr>
            <w:t>Für den "Systematisierte</w:t>
          </w:r>
          <w:r>
            <w:rPr>
              <w:b/>
              <w:sz w:val="24"/>
            </w:rPr>
            <w:t>n</w:t>
          </w:r>
          <w:r w:rsidR="00CC7088" w:rsidRPr="00CC7088">
            <w:rPr>
              <w:b/>
              <w:sz w:val="24"/>
            </w:rPr>
            <w:t xml:space="preserve"> Fachhandel" hat die hagebau hunderte spezieller Module definiert und konzipiert. Diese betreffen Sortimente wie Werkzeug, Befestigungstechnik, Bauchemie, Arbeitsschutz oder Maschinen und werden einzeln jetzt immer häufiger auch von </w:t>
          </w:r>
          <w:r w:rsidR="002C0F21">
            <w:rPr>
              <w:b/>
              <w:sz w:val="24"/>
            </w:rPr>
            <w:t xml:space="preserve">hagebau </w:t>
          </w:r>
          <w:r w:rsidR="00CC7088" w:rsidRPr="00CC7088">
            <w:rPr>
              <w:b/>
              <w:sz w:val="24"/>
            </w:rPr>
            <w:t>Gesellschaftern angefragt, die keinen Systematisierten Fachhandel betreiben.</w:t>
          </w:r>
          <w:r w:rsidR="00940F51">
            <w:rPr>
              <w:b/>
              <w:sz w:val="24"/>
            </w:rPr>
            <w:t xml:space="preserve"> </w:t>
          </w:r>
          <w:r w:rsidR="00940F51" w:rsidRPr="00940F51">
            <w:rPr>
              <w:rStyle w:val="Formatvorlage6"/>
            </w:rPr>
            <w:t xml:space="preserve">Bislang </w:t>
          </w:r>
          <w:r w:rsidR="00940F51">
            <w:rPr>
              <w:rStyle w:val="Formatvorlage6"/>
            </w:rPr>
            <w:t xml:space="preserve">stehen </w:t>
          </w:r>
          <w:r w:rsidR="00940F51" w:rsidRPr="00940F51">
            <w:rPr>
              <w:rStyle w:val="Formatvorlage6"/>
            </w:rPr>
            <w:t xml:space="preserve">320 Module für unterschiedliche Hausgrößen, Flächenvorgaben und Anforderungen </w:t>
          </w:r>
          <w:r w:rsidR="00940F51">
            <w:rPr>
              <w:rStyle w:val="Formatvorlage6"/>
            </w:rPr>
            <w:t xml:space="preserve">zur Verfügung. </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CC7088" w:rsidRDefault="00CC7088" w:rsidP="00940F51">
          <w:pPr>
            <w:spacing w:line="360" w:lineRule="auto"/>
            <w:ind w:left="1418"/>
            <w:rPr>
              <w:sz w:val="24"/>
            </w:rPr>
          </w:pPr>
          <w:r w:rsidRPr="00CC7088">
            <w:rPr>
              <w:sz w:val="24"/>
            </w:rPr>
            <w:t xml:space="preserve">Die Module werden bereits in zahlreichen Gesellschafterhäusern genutzt. Nicht zuletzt, weil sie den Einstieg in neue Sortimente erheblich erleichtern. Auch bieten die Module eine am Kunden orientierte Warenpräsentation und damit hohes Ertragssteigerungspotenzial. </w:t>
          </w:r>
        </w:p>
        <w:p w:rsidR="00940F51" w:rsidRDefault="00940F51" w:rsidP="00940F51">
          <w:pPr>
            <w:spacing w:line="360" w:lineRule="auto"/>
            <w:ind w:left="1418"/>
            <w:rPr>
              <w:sz w:val="24"/>
            </w:rPr>
          </w:pPr>
        </w:p>
        <w:p w:rsidR="00940F51" w:rsidRPr="00940F51" w:rsidRDefault="00940F51" w:rsidP="00940F51">
          <w:pPr>
            <w:spacing w:line="360" w:lineRule="auto"/>
            <w:ind w:left="1418"/>
            <w:rPr>
              <w:b/>
              <w:sz w:val="24"/>
            </w:rPr>
          </w:pPr>
          <w:r w:rsidRPr="00940F51">
            <w:rPr>
              <w:b/>
              <w:sz w:val="24"/>
            </w:rPr>
            <w:t>Individuelle Lösung für unterschiedliche Anforderungen</w:t>
          </w:r>
        </w:p>
        <w:p w:rsidR="00940F51" w:rsidRDefault="00CC7088" w:rsidP="00CC7088">
          <w:pPr>
            <w:spacing w:line="360" w:lineRule="auto"/>
            <w:ind w:left="1418"/>
            <w:jc w:val="both"/>
            <w:rPr>
              <w:sz w:val="24"/>
            </w:rPr>
          </w:pPr>
          <w:r w:rsidRPr="00CC7088">
            <w:rPr>
              <w:sz w:val="24"/>
            </w:rPr>
            <w:t xml:space="preserve">Zum Einsatz kommen die </w:t>
          </w:r>
          <w:r w:rsidR="00940F51">
            <w:rPr>
              <w:sz w:val="24"/>
            </w:rPr>
            <w:t>Sortiments</w:t>
          </w:r>
          <w:r w:rsidRPr="00CC7088">
            <w:rPr>
              <w:sz w:val="24"/>
            </w:rPr>
            <w:t xml:space="preserve">module der Soltauer Zentrale beispielsweise in dem neuen Hamburger Baucentrum der Firma Mölders und in dem neuen Standort der Firma Honig in Hameln, der im Frühjahr eröffnen wird. Beiden Geschäftsführern, </w:t>
          </w:r>
          <w:r w:rsidRPr="00940F51">
            <w:rPr>
              <w:sz w:val="24"/>
            </w:rPr>
            <w:t xml:space="preserve">Daniel Pipereit in Hamburg und Henrik Reimann in Hameln, war und ist die klare Ausrichtung des Sortiments auf den Profikunden wichtig. Außerdem legen sie Wert auf die Scannerfähigkeit der Artikel und somit den einfachen Ablauf vor Ort. </w:t>
          </w:r>
        </w:p>
        <w:p w:rsidR="00CC7088" w:rsidRPr="00CC7088" w:rsidRDefault="00CC7088" w:rsidP="00CC7088">
          <w:pPr>
            <w:spacing w:line="360" w:lineRule="auto"/>
            <w:ind w:left="1418"/>
            <w:jc w:val="both"/>
            <w:rPr>
              <w:sz w:val="24"/>
            </w:rPr>
          </w:pPr>
          <w:r w:rsidRPr="00940F51">
            <w:rPr>
              <w:sz w:val="24"/>
            </w:rPr>
            <w:t>Gabriele Schmidt, Geschäftsführerin</w:t>
          </w:r>
          <w:r w:rsidRPr="00CC7088">
            <w:rPr>
              <w:sz w:val="24"/>
            </w:rPr>
            <w:t xml:space="preserve"> der Baustoff Renger GmbH in Zittau war auf der Suche nach einer einfachen und zugleich ertragreichen Lösung </w:t>
          </w:r>
          <w:r w:rsidRPr="00CC7088">
            <w:rPr>
              <w:sz w:val="24"/>
            </w:rPr>
            <w:lastRenderedPageBreak/>
            <w:t>für ihre Kleinfläche. Die Einzelmodule sind hier bereits erfolgreich implementiert. Die Baustoffhandel Hans Streich GmbH in Bischofswiesen möchte zum Jahresende ihre Shopfläche aktualisieren und sich als Nahversorger in der Region präsentieren.</w:t>
          </w:r>
        </w:p>
        <w:p w:rsidR="00940F51" w:rsidRDefault="00940F51" w:rsidP="00CC7088">
          <w:pPr>
            <w:spacing w:line="360" w:lineRule="auto"/>
            <w:ind w:left="1418"/>
            <w:jc w:val="both"/>
            <w:rPr>
              <w:sz w:val="24"/>
            </w:rPr>
          </w:pPr>
        </w:p>
        <w:p w:rsidR="00CC7088" w:rsidRPr="00CC7088" w:rsidRDefault="00CC7088" w:rsidP="00CC7088">
          <w:pPr>
            <w:spacing w:line="360" w:lineRule="auto"/>
            <w:ind w:left="1418"/>
            <w:jc w:val="both"/>
            <w:rPr>
              <w:sz w:val="24"/>
            </w:rPr>
          </w:pPr>
          <w:r w:rsidRPr="00CC7088">
            <w:rPr>
              <w:sz w:val="24"/>
            </w:rPr>
            <w:t>Noch bis zum Jahresende will die hagebau mehr als 400 verschiede</w:t>
          </w:r>
          <w:r w:rsidR="00B3665A">
            <w:rPr>
              <w:sz w:val="24"/>
            </w:rPr>
            <w:t>ne</w:t>
          </w:r>
          <w:r w:rsidRPr="00CC7088">
            <w:rPr>
              <w:sz w:val="24"/>
            </w:rPr>
            <w:t xml:space="preserve"> Module aus einem Pool von fast 90 Lieferanten anbieten – </w:t>
          </w:r>
          <w:r w:rsidR="00940F51">
            <w:rPr>
              <w:sz w:val="24"/>
            </w:rPr>
            <w:t xml:space="preserve">auch </w:t>
          </w:r>
          <w:r w:rsidRPr="00CC7088">
            <w:rPr>
              <w:sz w:val="24"/>
            </w:rPr>
            <w:t xml:space="preserve">für den Außenbereich, für Hallen- und Shopflächen. </w:t>
          </w:r>
        </w:p>
        <w:p w:rsidR="00CC7088" w:rsidRPr="00CC7088" w:rsidRDefault="00CC7088" w:rsidP="00CC7088">
          <w:pPr>
            <w:spacing w:line="360" w:lineRule="auto"/>
            <w:ind w:left="1418"/>
            <w:jc w:val="both"/>
            <w:rPr>
              <w:sz w:val="24"/>
            </w:rPr>
          </w:pPr>
        </w:p>
        <w:p w:rsidR="00CC7088" w:rsidRPr="00CC7088" w:rsidRDefault="00CC7088" w:rsidP="00CC7088">
          <w:pPr>
            <w:spacing w:line="360" w:lineRule="auto"/>
            <w:ind w:left="1418"/>
            <w:jc w:val="both"/>
            <w:rPr>
              <w:sz w:val="24"/>
            </w:rPr>
          </w:pPr>
          <w:r w:rsidRPr="00CC7088">
            <w:rPr>
              <w:sz w:val="24"/>
            </w:rPr>
            <w:t>Daniel Pipereit, Geschäftsführer der Mölders &amp; Scharff Baucentrum GmbH &amp; Co. KG, und Gabriele Schmidt, Geschäftsführerin der Baustoff Renger GmbH, im Kurzinterview:</w:t>
          </w:r>
        </w:p>
        <w:p w:rsidR="00CC7088" w:rsidRPr="00CC7088" w:rsidRDefault="00CC7088" w:rsidP="00CC7088">
          <w:pPr>
            <w:spacing w:line="360" w:lineRule="auto"/>
            <w:ind w:left="1418"/>
            <w:jc w:val="both"/>
            <w:rPr>
              <w:sz w:val="24"/>
            </w:rPr>
          </w:pPr>
        </w:p>
        <w:p w:rsidR="00CC7088" w:rsidRPr="00CC7088" w:rsidRDefault="00CC7088" w:rsidP="00CC7088">
          <w:pPr>
            <w:spacing w:line="360" w:lineRule="auto"/>
            <w:ind w:left="1418"/>
            <w:jc w:val="both"/>
            <w:rPr>
              <w:b/>
              <w:sz w:val="24"/>
            </w:rPr>
          </w:pPr>
          <w:r w:rsidRPr="00CC7088">
            <w:rPr>
              <w:b/>
              <w:sz w:val="24"/>
            </w:rPr>
            <w:t xml:space="preserve">Welche der Sortimentsmodule kommen bei Ihnen im Standort zum Einsatz? </w:t>
          </w:r>
        </w:p>
        <w:p w:rsidR="00CC7088" w:rsidRPr="00CC7088" w:rsidRDefault="00CC7088" w:rsidP="00CC7088">
          <w:pPr>
            <w:spacing w:line="360" w:lineRule="auto"/>
            <w:ind w:left="1418"/>
            <w:jc w:val="both"/>
            <w:rPr>
              <w:sz w:val="24"/>
            </w:rPr>
          </w:pPr>
          <w:r w:rsidRPr="00CC7088">
            <w:rPr>
              <w:sz w:val="24"/>
              <w:u w:val="single"/>
            </w:rPr>
            <w:t>Pipereit</w:t>
          </w:r>
          <w:r w:rsidRPr="00CC7088">
            <w:rPr>
              <w:sz w:val="24"/>
            </w:rPr>
            <w:t xml:space="preserve">: Wir haben diverse Module aus dem Profi-Sortiment von 29 Herstellern zusammengestellt, darunter (Elektro-)Werkzeuge, Farben, Lacke, Putze, Bau-Zubehör, Profi- und Systemprodukte für den Bereich Boden/Wand/Decke, Elektrotechnik, Fliesen, Beleuchtung und Metallwaren. </w:t>
          </w:r>
        </w:p>
        <w:p w:rsidR="00CC7088" w:rsidRPr="00CC7088" w:rsidRDefault="00CC7088" w:rsidP="00CC7088">
          <w:pPr>
            <w:spacing w:line="360" w:lineRule="auto"/>
            <w:ind w:left="1418"/>
            <w:jc w:val="both"/>
            <w:rPr>
              <w:sz w:val="24"/>
            </w:rPr>
          </w:pPr>
          <w:r w:rsidRPr="00CC7088">
            <w:rPr>
              <w:sz w:val="24"/>
              <w:u w:val="single"/>
            </w:rPr>
            <w:t>Schmidt</w:t>
          </w:r>
          <w:r w:rsidRPr="00CC7088">
            <w:rPr>
              <w:sz w:val="24"/>
            </w:rPr>
            <w:t>: Mit dem neuen Sortiment haben wir vor allem unseren Werkzeugbereich um satte 80 Prozent erweitert.</w:t>
          </w:r>
        </w:p>
        <w:p w:rsidR="00CC7088" w:rsidRPr="00CC7088" w:rsidRDefault="00CC7088" w:rsidP="00CC7088">
          <w:pPr>
            <w:spacing w:line="360" w:lineRule="auto"/>
            <w:ind w:left="1418"/>
            <w:jc w:val="both"/>
            <w:rPr>
              <w:sz w:val="24"/>
            </w:rPr>
          </w:pPr>
        </w:p>
        <w:p w:rsidR="00CC7088" w:rsidRPr="00CC7088" w:rsidRDefault="00CC7088" w:rsidP="00CC7088">
          <w:pPr>
            <w:spacing w:line="360" w:lineRule="auto"/>
            <w:ind w:left="1418"/>
            <w:jc w:val="both"/>
            <w:rPr>
              <w:b/>
              <w:sz w:val="24"/>
            </w:rPr>
          </w:pPr>
          <w:r w:rsidRPr="00CC7088">
            <w:rPr>
              <w:b/>
              <w:sz w:val="24"/>
            </w:rPr>
            <w:t xml:space="preserve">Warum haben Sie sich generell für Einzelmodule entschieden? </w:t>
          </w:r>
        </w:p>
        <w:p w:rsidR="00CC7088" w:rsidRPr="00CC7088" w:rsidRDefault="00CC7088" w:rsidP="00CC7088">
          <w:pPr>
            <w:spacing w:line="360" w:lineRule="auto"/>
            <w:ind w:left="1418"/>
            <w:jc w:val="both"/>
            <w:rPr>
              <w:sz w:val="24"/>
            </w:rPr>
          </w:pPr>
          <w:r w:rsidRPr="00CC7088">
            <w:rPr>
              <w:sz w:val="24"/>
              <w:u w:val="single"/>
            </w:rPr>
            <w:t>Pipereit</w:t>
          </w:r>
          <w:r w:rsidRPr="00CC7088">
            <w:rPr>
              <w:sz w:val="24"/>
            </w:rPr>
            <w:t>: Die Pflege, Aktualisierung und Preisgestaltung der Sortimente wird durch die hagebau zentral gesteuert, was unser Tagesgeschäft erheblich erleichtert. Auch unterstützt die hagebau bei eventuellen Umbauten und Retouren.</w:t>
          </w:r>
        </w:p>
        <w:p w:rsidR="00CC7088" w:rsidRPr="00CC7088" w:rsidRDefault="00CC7088" w:rsidP="00CC7088">
          <w:pPr>
            <w:spacing w:line="360" w:lineRule="auto"/>
            <w:ind w:left="1418"/>
            <w:jc w:val="both"/>
            <w:rPr>
              <w:sz w:val="24"/>
            </w:rPr>
          </w:pPr>
          <w:r w:rsidRPr="00CC7088">
            <w:rPr>
              <w:sz w:val="24"/>
              <w:u w:val="single"/>
            </w:rPr>
            <w:t>Schmidt</w:t>
          </w:r>
          <w:r w:rsidRPr="00CC7088">
            <w:rPr>
              <w:sz w:val="24"/>
            </w:rPr>
            <w:t xml:space="preserve">: Für unsere Kleinfläche war es entscheidend, möglichst effizient unser Sortiment </w:t>
          </w:r>
          <w:r w:rsidR="00B3665A">
            <w:rPr>
              <w:sz w:val="24"/>
            </w:rPr>
            <w:t>„</w:t>
          </w:r>
          <w:r w:rsidRPr="00CC7088">
            <w:rPr>
              <w:sz w:val="24"/>
            </w:rPr>
            <w:t>rund</w:t>
          </w:r>
          <w:r w:rsidR="00B3665A">
            <w:rPr>
              <w:sz w:val="24"/>
            </w:rPr>
            <w:t>“</w:t>
          </w:r>
          <w:r w:rsidRPr="00CC7088">
            <w:rPr>
              <w:sz w:val="24"/>
            </w:rPr>
            <w:t xml:space="preserve"> zu machen und flexibel auf die aktuelle Nachfrage reagieren zu können. Dafür haben wir unser altes Lager umgebaut und so 35 m</w:t>
          </w:r>
          <w:r w:rsidRPr="00CC7088">
            <w:rPr>
              <w:sz w:val="24"/>
              <w:vertAlign w:val="superscript"/>
            </w:rPr>
            <w:t>2</w:t>
          </w:r>
          <w:r w:rsidRPr="00CC7088">
            <w:rPr>
              <w:sz w:val="24"/>
            </w:rPr>
            <w:t xml:space="preserve"> Verkaufsfläche hinzugewonnen.</w:t>
          </w:r>
        </w:p>
        <w:p w:rsidR="00CC7088" w:rsidRPr="00CC7088" w:rsidRDefault="00CC7088" w:rsidP="00CC7088">
          <w:pPr>
            <w:spacing w:line="360" w:lineRule="auto"/>
            <w:ind w:left="1418"/>
            <w:jc w:val="both"/>
            <w:rPr>
              <w:sz w:val="24"/>
            </w:rPr>
          </w:pPr>
        </w:p>
        <w:p w:rsidR="00CC7088" w:rsidRPr="00CC7088" w:rsidRDefault="00CC7088" w:rsidP="00CC7088">
          <w:pPr>
            <w:spacing w:line="360" w:lineRule="auto"/>
            <w:ind w:left="1418"/>
            <w:jc w:val="both"/>
            <w:rPr>
              <w:b/>
              <w:sz w:val="24"/>
            </w:rPr>
          </w:pPr>
          <w:r w:rsidRPr="00CC7088">
            <w:rPr>
              <w:b/>
              <w:sz w:val="24"/>
            </w:rPr>
            <w:lastRenderedPageBreak/>
            <w:t>Warum haben S</w:t>
          </w:r>
          <w:r w:rsidR="00940F51">
            <w:rPr>
              <w:b/>
              <w:sz w:val="24"/>
            </w:rPr>
            <w:t>ie sich genau für die</w:t>
          </w:r>
          <w:r w:rsidRPr="00CC7088">
            <w:rPr>
              <w:b/>
              <w:sz w:val="24"/>
            </w:rPr>
            <w:t xml:space="preserve"> Module entschieden, die Sie jetzt nutzen? </w:t>
          </w:r>
        </w:p>
        <w:p w:rsidR="00CC7088" w:rsidRPr="00CC7088" w:rsidRDefault="00CC7088" w:rsidP="00CC7088">
          <w:pPr>
            <w:spacing w:line="360" w:lineRule="auto"/>
            <w:ind w:left="1418"/>
            <w:jc w:val="both"/>
            <w:rPr>
              <w:sz w:val="24"/>
            </w:rPr>
          </w:pPr>
          <w:r w:rsidRPr="00CC7088">
            <w:rPr>
              <w:sz w:val="24"/>
              <w:u w:val="single"/>
            </w:rPr>
            <w:t>Pipereit</w:t>
          </w:r>
          <w:r w:rsidRPr="00CC7088">
            <w:rPr>
              <w:sz w:val="24"/>
            </w:rPr>
            <w:t>: Die Module sind sinnvoll aus für uns relevanten Produkten zusammengestellt. Durch diese „Pakete“ können wir unser eigentliches Sortiment ohne deutlichen Mehraufwand erweitern und auf unsere Zielgruppe ausrichten.</w:t>
          </w:r>
        </w:p>
        <w:p w:rsidR="00C332A1" w:rsidRPr="00CC7088" w:rsidRDefault="00CC7088" w:rsidP="00CC7088">
          <w:pPr>
            <w:spacing w:line="360" w:lineRule="auto"/>
            <w:ind w:left="1418"/>
            <w:jc w:val="both"/>
            <w:rPr>
              <w:sz w:val="24"/>
            </w:rPr>
          </w:pPr>
          <w:r w:rsidRPr="00CC7088">
            <w:rPr>
              <w:sz w:val="24"/>
              <w:u w:val="single"/>
            </w:rPr>
            <w:t>Schmidt</w:t>
          </w:r>
          <w:r w:rsidRPr="00CC7088">
            <w:rPr>
              <w:sz w:val="24"/>
            </w:rPr>
            <w:t>: Ein Großteil unserer Kunden sind Profis. Aufgrund der eher ländlichen Lage unseres Standortes zählen aber auch zahlreiche Häuslebauer zu unserem Kundenkreis. Entsprechend haben wir uns ausgerichtet, um unseren seit 1921 bestehenden Baustoffhandel dauerhaft attraktiv zu halten.</w:t>
          </w:r>
          <w:r w:rsidR="00C332A1">
            <w:rPr>
              <w:rStyle w:val="Formatvorlage4"/>
            </w:rPr>
            <w:t xml:space="preserve"> </w:t>
          </w:r>
        </w:p>
      </w:sdtContent>
    </w:sdt>
    <w:p w:rsidR="00B96199" w:rsidRDefault="00B3665A"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940F51">
            <w:rPr>
              <w:rStyle w:val="Formatvorlage4"/>
            </w:rPr>
            <w:t>3.</w:t>
          </w:r>
          <w:r>
            <w:rPr>
              <w:rStyle w:val="Formatvorlage4"/>
            </w:rPr>
            <w:t>784</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bookmarkStart w:id="0" w:name="_GoBack"/>
          <w:bookmarkEnd w:id="0"/>
        </w:sdtContent>
      </w:sdt>
    </w:p>
    <w:p w:rsidR="00E91B46" w:rsidRDefault="00E91B46" w:rsidP="004F25BF">
      <w:pPr>
        <w:spacing w:line="360" w:lineRule="auto"/>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CC7088" w:rsidRPr="00CC7088" w:rsidRDefault="000C7196" w:rsidP="004F25BF">
          <w:pPr>
            <w:spacing w:line="360" w:lineRule="auto"/>
            <w:ind w:left="1416"/>
            <w:rPr>
              <w:sz w:val="24"/>
            </w:rPr>
          </w:pPr>
          <w:r w:rsidRPr="000C7196">
            <w:rPr>
              <w:sz w:val="24"/>
              <w:u w:val="single"/>
            </w:rPr>
            <w:t>Moelders1.jpg; Moelders2.jpg</w:t>
          </w:r>
        </w:p>
        <w:p w:rsidR="00CC7088" w:rsidRPr="00CC7088" w:rsidRDefault="00CC7088" w:rsidP="004F25BF">
          <w:pPr>
            <w:spacing w:line="360" w:lineRule="auto"/>
            <w:ind w:left="1418"/>
            <w:rPr>
              <w:sz w:val="24"/>
            </w:rPr>
          </w:pPr>
          <w:r w:rsidRPr="00CC7088">
            <w:rPr>
              <w:sz w:val="24"/>
            </w:rPr>
            <w:t>Die Einzelmodule wurden sinnvoll in das Gesamtkonzept des Baucentrums Mölders in Hamburg integriert.</w:t>
          </w:r>
        </w:p>
        <w:p w:rsidR="00CC7088" w:rsidRPr="00CC7088" w:rsidRDefault="00CC7088" w:rsidP="004F25BF">
          <w:pPr>
            <w:spacing w:line="360" w:lineRule="auto"/>
            <w:ind w:left="1418"/>
            <w:rPr>
              <w:sz w:val="24"/>
            </w:rPr>
          </w:pPr>
        </w:p>
        <w:p w:rsidR="00CC7088" w:rsidRPr="00940F51" w:rsidRDefault="00CC7088" w:rsidP="004F25BF">
          <w:pPr>
            <w:spacing w:line="360" w:lineRule="auto"/>
            <w:ind w:left="1418"/>
            <w:rPr>
              <w:sz w:val="24"/>
              <w:u w:val="single"/>
            </w:rPr>
          </w:pPr>
          <w:r w:rsidRPr="00940F51">
            <w:rPr>
              <w:sz w:val="24"/>
              <w:u w:val="single"/>
            </w:rPr>
            <w:t>Renger1.jpg; Renger2.jpg</w:t>
          </w:r>
        </w:p>
        <w:p w:rsidR="00CC7088" w:rsidRDefault="00CC7088" w:rsidP="004F25BF">
          <w:pPr>
            <w:spacing w:line="360" w:lineRule="auto"/>
            <w:ind w:left="1418"/>
            <w:rPr>
              <w:sz w:val="24"/>
            </w:rPr>
          </w:pPr>
          <w:r w:rsidRPr="00CC7088">
            <w:rPr>
              <w:sz w:val="24"/>
            </w:rPr>
            <w:t>Das Werkzeugsortiment bei der Baustoff Renger GmbH ist mit den Einzelmodulen um 80 Prozent erweitert worden.</w:t>
          </w:r>
        </w:p>
        <w:p w:rsidR="00000F0F" w:rsidRDefault="00B3665A" w:rsidP="004F25BF">
          <w:pPr>
            <w:spacing w:line="360" w:lineRule="auto"/>
            <w:ind w:left="1418"/>
            <w:rPr>
              <w:rStyle w:val="Formatvorlage4"/>
            </w:rPr>
          </w:pPr>
        </w:p>
      </w:sdtContent>
    </w:sdt>
    <w:sdt>
      <w:sdtPr>
        <w:rPr>
          <w:rStyle w:val="Formatvorlage4"/>
        </w:rPr>
        <w:alias w:val="Foto-Eigenschaften"/>
        <w:tag w:val="Foto-Eigenschaften"/>
        <w:id w:val="-369773043"/>
        <w:lock w:val="sdtContentLocked"/>
        <w:placeholder>
          <w:docPart w:val="DefaultPlaceholder_1082065158"/>
        </w:placeholder>
      </w:sdtPr>
      <w:sdtEndPr>
        <w:rPr>
          <w:rStyle w:val="Formatvorlage4"/>
        </w:rPr>
      </w:sdtEndPr>
      <w:sdtContent>
        <w:p w:rsidR="00051A5A" w:rsidRDefault="0067060B" w:rsidP="0067060B">
          <w:pPr>
            <w:ind w:left="1418"/>
            <w:rPr>
              <w:rStyle w:val="Formatvorlage4"/>
            </w:rPr>
          </w:pPr>
          <w:r w:rsidRPr="00F56EA5">
            <w:rPr>
              <w:rStyle w:val="Formatvorlage4"/>
              <w:sz w:val="22"/>
            </w:rPr>
            <w:t>Foto: hagebau</w:t>
          </w:r>
          <w:r w:rsidR="00915DB6" w:rsidRPr="00F56EA5">
            <w:rPr>
              <w:rStyle w:val="Formatvorlage4"/>
              <w:sz w:val="22"/>
            </w:rPr>
            <w:t xml:space="preserve"> </w:t>
          </w:r>
          <w:r w:rsidRPr="00F56EA5">
            <w:rPr>
              <w:rStyle w:val="Formatvorlage4"/>
              <w:sz w:val="22"/>
            </w:rPr>
            <w:t>(Abdruck honorarfrei)</w:t>
          </w:r>
        </w:p>
        <w:p w:rsidR="0067060B" w:rsidRDefault="00B3665A" w:rsidP="0067060B">
          <w:pPr>
            <w:ind w:left="1418"/>
            <w:rPr>
              <w:rStyle w:val="Formatvorlage4"/>
            </w:rPr>
          </w:pPr>
        </w:p>
      </w:sdtContent>
    </w:sdt>
    <w:sdt>
      <w:sdtPr>
        <w:rPr>
          <w:rStyle w:val="Formatvorlage4"/>
        </w:rPr>
        <w:alias w:val="Abbinder"/>
        <w:tag w:val="Abbinder"/>
        <w:id w:val="901172978"/>
      </w:sdtPr>
      <w:sdtEndPr>
        <w:rPr>
          <w:rStyle w:val="Formatvorlage4"/>
        </w:rPr>
      </w:sdtEndPr>
      <w:sdtContent>
        <w:p w:rsidR="00BE04DC" w:rsidRPr="00611523" w:rsidRDefault="00716B43" w:rsidP="00AD2E14">
          <w:pPr>
            <w:spacing w:line="360" w:lineRule="auto"/>
            <w:ind w:left="1418"/>
            <w:rPr>
              <w:rFonts w:cs="Arial"/>
              <w:szCs w:val="24"/>
            </w:rPr>
          </w:pPr>
          <w:r>
            <w:rPr>
              <w:rFonts w:cs="Arial"/>
              <w:b/>
              <w:szCs w:val="24"/>
            </w:rPr>
            <w:t>hagebau Gruppe</w:t>
          </w:r>
        </w:p>
        <w:p w:rsidR="007F29C5" w:rsidRDefault="007F29C5" w:rsidP="007F29C5">
          <w:pPr>
            <w:spacing w:line="360" w:lineRule="auto"/>
            <w:ind w:left="1418"/>
            <w:rPr>
              <w:rFonts w:cs="Arial"/>
            </w:rPr>
          </w:pPr>
          <w:r w:rsidRPr="00CB11EA">
            <w:rPr>
              <w:rFonts w:cs="Arial"/>
            </w:rPr>
            <w:t xml:space="preserve">1964 gegründet ist die hagebau Handelsgesellschaft für Baustoffe mbH &amp; Co. KG eine durch </w:t>
          </w:r>
          <w:r>
            <w:rPr>
              <w:rFonts w:cs="Arial"/>
            </w:rPr>
            <w:t xml:space="preserve">heute über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w:t>
          </w:r>
          <w:r>
            <w:rPr>
              <w:rFonts w:cs="Arial"/>
            </w:rPr>
            <w:t>E</w:t>
          </w:r>
          <w:r w:rsidRPr="00CB11EA">
            <w:rPr>
              <w:rFonts w:cs="Arial"/>
            </w:rPr>
            <w:t xml:space="preserve">uropa </w:t>
          </w:r>
          <w:r>
            <w:rPr>
              <w:rFonts w:cs="Arial"/>
            </w:rPr>
            <w:t>(Deutschland, Österreich, Schweiz, Luxemburg, Frankreich und Belgien) angeschlossen</w:t>
          </w:r>
          <w:r w:rsidRPr="00CB11EA">
            <w:rPr>
              <w:rFonts w:cs="Arial"/>
            </w:rPr>
            <w:t xml:space="preserve">. </w:t>
          </w:r>
        </w:p>
        <w:p w:rsidR="007F29C5" w:rsidRDefault="007F29C5" w:rsidP="007F29C5">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7F29C5" w:rsidRDefault="007F29C5" w:rsidP="007F29C5">
          <w:pPr>
            <w:spacing w:line="360" w:lineRule="auto"/>
            <w:ind w:left="1418"/>
            <w:rPr>
              <w:rFonts w:cs="Arial"/>
            </w:rPr>
          </w:pPr>
          <w:r>
            <w:rPr>
              <w:rFonts w:cs="Arial"/>
            </w:rPr>
            <w:lastRenderedPageBreak/>
            <w:t>Die hagebaumärkte in Deutschland und Österreich erzielten im Geschäftsjahr 2013 einen kumulierten Netto-</w:t>
          </w:r>
          <w:r w:rsidR="00B4393E">
            <w:rPr>
              <w:rFonts w:cs="Arial"/>
            </w:rPr>
            <w:t>Verkaufs</w:t>
          </w:r>
          <w:r>
            <w:rPr>
              <w:rFonts w:cs="Arial"/>
            </w:rPr>
            <w:t xml:space="preserve">umsatz von 1,69 Milliarden Euro. </w:t>
          </w:r>
        </w:p>
        <w:p w:rsidR="00BE04DC" w:rsidRPr="00D80D51" w:rsidRDefault="007F29C5" w:rsidP="007F29C5">
          <w:pPr>
            <w:spacing w:line="360" w:lineRule="auto"/>
            <w:ind w:left="1418"/>
            <w:jc w:val="both"/>
            <w:rPr>
              <w:rStyle w:val="Formatvorlage4"/>
              <w:rFonts w:cs="Arial"/>
              <w:sz w:val="22"/>
            </w:rPr>
          </w:pPr>
          <w:r>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p w:rsidR="00422A61" w:rsidRDefault="00422A61" w:rsidP="0067060B">
      <w:pPr>
        <w:ind w:left="1418"/>
        <w:rPr>
          <w:rStyle w:val="Formatvorlage4"/>
        </w:rPr>
      </w:pPr>
    </w:p>
    <w:sdt>
      <w:sdtPr>
        <w:rPr>
          <w:rStyle w:val="Formatvorlage7"/>
        </w:rPr>
        <w:alias w:val="Ansprechpartner und Kontaktdaten"/>
        <w:tag w:val="Ansprechpartner und Kontaktdaten"/>
        <w:id w:val="-639041836"/>
        <w:lock w:val="sdtLocked"/>
        <w:placeholder>
          <w:docPart w:val="DefaultPlaceholder_1082065158"/>
        </w:placeholder>
      </w:sdtPr>
      <w:sdtEndPr>
        <w:rPr>
          <w:rStyle w:val="Formatvorlage4"/>
        </w:rPr>
      </w:sdtEndPr>
      <w:sdtContent>
        <w:sdt>
          <w:sdtPr>
            <w:rPr>
              <w:rStyle w:val="Formatvorlage7"/>
            </w:rPr>
            <w:alias w:val="Ansprechpartner und Kontaktdaten"/>
            <w:tag w:val="Ansprechpartner und Kontaktdaten"/>
            <w:id w:val="-346091343"/>
          </w:sdtPr>
          <w:sdtEndPr>
            <w:rPr>
              <w:rStyle w:val="Formatvorlage4"/>
            </w:rPr>
          </w:sdtEndPr>
          <w:sdtContent>
            <w:p w:rsidR="0080463D" w:rsidRPr="00487F33" w:rsidRDefault="0080463D" w:rsidP="0080463D">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80463D" w:rsidRPr="00487F33" w:rsidRDefault="0080463D" w:rsidP="0080463D">
              <w:pPr>
                <w:ind w:left="1418"/>
                <w:rPr>
                  <w:rStyle w:val="Formatvorlage7"/>
                  <w:sz w:val="20"/>
                  <w:szCs w:val="20"/>
                </w:rPr>
              </w:pPr>
            </w:p>
            <w:p w:rsidR="0080463D" w:rsidRDefault="00962ACA" w:rsidP="0080463D">
              <w:pPr>
                <w:spacing w:line="276" w:lineRule="auto"/>
                <w:ind w:left="1418"/>
                <w:rPr>
                  <w:rStyle w:val="Formatvorlage4"/>
                  <w:sz w:val="20"/>
                  <w:szCs w:val="20"/>
                </w:rPr>
              </w:pPr>
              <w:r>
                <w:rPr>
                  <w:rStyle w:val="Formatvorlage4"/>
                  <w:sz w:val="20"/>
                  <w:szCs w:val="20"/>
                </w:rPr>
                <w:t>Dr. Ralph Esper</w:t>
              </w:r>
            </w:p>
            <w:p w:rsidR="0080463D" w:rsidRDefault="00962ACA" w:rsidP="0080463D">
              <w:pPr>
                <w:spacing w:line="276" w:lineRule="auto"/>
                <w:ind w:left="1418"/>
                <w:rPr>
                  <w:rStyle w:val="Formatvorlage4"/>
                  <w:sz w:val="20"/>
                  <w:szCs w:val="20"/>
                </w:rPr>
              </w:pPr>
              <w:r>
                <w:rPr>
                  <w:rStyle w:val="Formatvorlage4"/>
                  <w:sz w:val="20"/>
                  <w:szCs w:val="20"/>
                </w:rPr>
                <w:t>Bereichs</w:t>
              </w:r>
              <w:r w:rsidR="0080463D">
                <w:rPr>
                  <w:rStyle w:val="Formatvorlage4"/>
                  <w:sz w:val="20"/>
                  <w:szCs w:val="20"/>
                </w:rPr>
                <w:t>leitung Unternehmenskommunikation</w:t>
              </w:r>
            </w:p>
            <w:p w:rsidR="0080463D" w:rsidRDefault="00962ACA" w:rsidP="0080463D">
              <w:pPr>
                <w:spacing w:line="276" w:lineRule="auto"/>
                <w:ind w:left="1418"/>
                <w:rPr>
                  <w:rStyle w:val="Formatvorlage4"/>
                  <w:sz w:val="20"/>
                  <w:szCs w:val="20"/>
                </w:rPr>
              </w:pPr>
              <w:r>
                <w:rPr>
                  <w:rStyle w:val="Formatvorlage4"/>
                  <w:sz w:val="20"/>
                  <w:szCs w:val="20"/>
                </w:rPr>
                <w:t>Pressesprecher</w:t>
              </w:r>
            </w:p>
            <w:p w:rsidR="0080463D" w:rsidRPr="00487F33" w:rsidRDefault="0080463D" w:rsidP="0080463D">
              <w:pPr>
                <w:spacing w:line="276" w:lineRule="auto"/>
                <w:ind w:left="1418"/>
                <w:rPr>
                  <w:rStyle w:val="Formatvorlage4"/>
                  <w:sz w:val="20"/>
                  <w:szCs w:val="20"/>
                </w:rPr>
              </w:pPr>
            </w:p>
            <w:p w:rsidR="0080463D" w:rsidRDefault="0080463D" w:rsidP="0080463D">
              <w:pPr>
                <w:spacing w:line="276" w:lineRule="auto"/>
                <w:ind w:left="1418"/>
                <w:rPr>
                  <w:rStyle w:val="Formatvorlage4"/>
                  <w:sz w:val="20"/>
                  <w:szCs w:val="20"/>
                </w:rPr>
              </w:pPr>
              <w:r w:rsidRPr="00487F33">
                <w:rPr>
                  <w:rStyle w:val="Formatvorlage4"/>
                  <w:sz w:val="20"/>
                  <w:szCs w:val="20"/>
                </w:rPr>
                <w:t xml:space="preserve">hagebau </w:t>
              </w:r>
            </w:p>
            <w:p w:rsidR="0080463D" w:rsidRPr="00487F33" w:rsidRDefault="0080463D" w:rsidP="0080463D">
              <w:pPr>
                <w:spacing w:line="276" w:lineRule="auto"/>
                <w:ind w:left="1418"/>
                <w:rPr>
                  <w:rStyle w:val="Formatvorlage4"/>
                  <w:sz w:val="20"/>
                  <w:szCs w:val="20"/>
                </w:rPr>
              </w:pPr>
              <w:r w:rsidRPr="00487F33">
                <w:rPr>
                  <w:rStyle w:val="Formatvorlage4"/>
                  <w:sz w:val="20"/>
                  <w:szCs w:val="20"/>
                </w:rPr>
                <w:t>Handelsgesellschaft für Baustoffe mbH &amp; Co. KG</w:t>
              </w:r>
            </w:p>
            <w:p w:rsidR="0080463D" w:rsidRDefault="0080463D" w:rsidP="0080463D">
              <w:pPr>
                <w:spacing w:line="276" w:lineRule="auto"/>
                <w:ind w:left="1418"/>
                <w:rPr>
                  <w:rStyle w:val="Formatvorlage4"/>
                  <w:sz w:val="20"/>
                  <w:szCs w:val="20"/>
                </w:rPr>
              </w:pPr>
            </w:p>
            <w:p w:rsidR="0080463D" w:rsidRDefault="0080463D" w:rsidP="0080463D">
              <w:pPr>
                <w:spacing w:line="276" w:lineRule="auto"/>
                <w:ind w:left="1418"/>
                <w:rPr>
                  <w:rStyle w:val="Formatvorlage4"/>
                  <w:sz w:val="20"/>
                  <w:szCs w:val="20"/>
                </w:rPr>
              </w:pPr>
              <w:r>
                <w:rPr>
                  <w:rStyle w:val="Formatvorlage4"/>
                  <w:sz w:val="20"/>
                  <w:szCs w:val="20"/>
                </w:rPr>
                <w:t xml:space="preserve">Celler Str. 47 </w:t>
              </w:r>
            </w:p>
            <w:p w:rsidR="0080463D" w:rsidRPr="00E869A4" w:rsidRDefault="0080463D" w:rsidP="0080463D">
              <w:pPr>
                <w:spacing w:line="276" w:lineRule="auto"/>
                <w:ind w:left="1418"/>
                <w:rPr>
                  <w:rStyle w:val="Formatvorlage4"/>
                  <w:sz w:val="20"/>
                  <w:szCs w:val="20"/>
                </w:rPr>
              </w:pPr>
              <w:r>
                <w:rPr>
                  <w:rStyle w:val="Formatvorlage4"/>
                  <w:sz w:val="20"/>
                  <w:szCs w:val="20"/>
                </w:rPr>
                <w:t>29614 Soltau</w:t>
              </w:r>
            </w:p>
            <w:p w:rsidR="0080463D" w:rsidRPr="00E869A4" w:rsidRDefault="0080463D" w:rsidP="0080463D">
              <w:pPr>
                <w:spacing w:line="276" w:lineRule="auto"/>
                <w:ind w:left="1418"/>
                <w:rPr>
                  <w:rStyle w:val="Formatvorlage4"/>
                  <w:sz w:val="20"/>
                  <w:szCs w:val="20"/>
                </w:rPr>
              </w:pPr>
              <w:r>
                <w:rPr>
                  <w:rStyle w:val="Formatvorlage4"/>
                  <w:sz w:val="20"/>
                  <w:szCs w:val="20"/>
                </w:rPr>
                <w:t>Telefon: +49 5191 802-</w:t>
              </w:r>
              <w:r w:rsidR="00962ACA">
                <w:rPr>
                  <w:rStyle w:val="Formatvorlage4"/>
                  <w:sz w:val="20"/>
                  <w:szCs w:val="20"/>
                </w:rPr>
                <w:t>766</w:t>
              </w:r>
            </w:p>
            <w:p w:rsidR="0080463D" w:rsidRDefault="0080463D" w:rsidP="0080463D">
              <w:pPr>
                <w:spacing w:line="276" w:lineRule="auto"/>
                <w:ind w:left="1418"/>
                <w:rPr>
                  <w:rStyle w:val="Formatvorlage4"/>
                  <w:sz w:val="20"/>
                  <w:szCs w:val="20"/>
                </w:rPr>
              </w:pPr>
              <w:r w:rsidRPr="00E869A4">
                <w:rPr>
                  <w:rStyle w:val="Formatvorlage4"/>
                  <w:sz w:val="20"/>
                  <w:szCs w:val="20"/>
                </w:rPr>
                <w:t>Telefax: +49 5191 98664-</w:t>
              </w:r>
              <w:r w:rsidR="00962ACA">
                <w:rPr>
                  <w:rStyle w:val="Formatvorlage4"/>
                  <w:sz w:val="20"/>
                  <w:szCs w:val="20"/>
                </w:rPr>
                <w:t>766</w:t>
              </w:r>
            </w:p>
            <w:p w:rsidR="0080463D" w:rsidRPr="00E869A4" w:rsidRDefault="0080463D" w:rsidP="0080463D">
              <w:pPr>
                <w:spacing w:line="276" w:lineRule="auto"/>
                <w:ind w:left="1418"/>
                <w:rPr>
                  <w:rStyle w:val="Formatvorlage4"/>
                  <w:sz w:val="20"/>
                  <w:szCs w:val="20"/>
                </w:rPr>
              </w:pPr>
              <w:r w:rsidRPr="00E869A4">
                <w:rPr>
                  <w:rStyle w:val="Formatvorlage4"/>
                  <w:sz w:val="20"/>
                  <w:szCs w:val="20"/>
                </w:rPr>
                <w:t xml:space="preserve">E-Mail: </w:t>
              </w:r>
              <w:r w:rsidR="00962ACA">
                <w:rPr>
                  <w:rStyle w:val="Formatvorlage4"/>
                  <w:sz w:val="20"/>
                  <w:szCs w:val="20"/>
                </w:rPr>
                <w:t>ralph.esper</w:t>
              </w:r>
              <w:r w:rsidRPr="00E869A4">
                <w:rPr>
                  <w:rStyle w:val="Formatvorlage4"/>
                  <w:sz w:val="20"/>
                  <w:szCs w:val="20"/>
                </w:rPr>
                <w:t>@hagebau.com</w:t>
              </w:r>
            </w:p>
            <w:p w:rsidR="0080463D" w:rsidRDefault="0080463D" w:rsidP="0080463D">
              <w:pPr>
                <w:ind w:left="1418"/>
                <w:rPr>
                  <w:rStyle w:val="Formatvorlage4"/>
                </w:rPr>
              </w:pPr>
              <w:r w:rsidRPr="00487F33">
                <w:rPr>
                  <w:rStyle w:val="Formatvorlage4"/>
                  <w:sz w:val="20"/>
                  <w:szCs w:val="20"/>
                </w:rPr>
                <w:t>Internet: www.hagebau.com</w:t>
              </w:r>
            </w:p>
          </w:sdtContent>
        </w:sdt>
        <w:p w:rsidR="00422A61" w:rsidRDefault="00B3665A" w:rsidP="00487F33">
          <w:pPr>
            <w:spacing w:line="276" w:lineRule="auto"/>
            <w:ind w:left="1418"/>
            <w:rPr>
              <w:rStyle w:val="Formatvorlage4"/>
            </w:rPr>
          </w:pPr>
        </w:p>
      </w:sdtContent>
    </w:sdt>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6E" w:rsidRDefault="008F126E" w:rsidP="008F126E">
      <w:r>
        <w:separator/>
      </w:r>
    </w:p>
  </w:endnote>
  <w:endnote w:type="continuationSeparator" w:id="0">
    <w:p w:rsidR="008F126E" w:rsidRDefault="008F126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6E" w:rsidRDefault="008F126E" w:rsidP="008F126E">
      <w:r>
        <w:separator/>
      </w:r>
    </w:p>
  </w:footnote>
  <w:footnote w:type="continuationSeparator" w:id="0">
    <w:p w:rsidR="008F126E" w:rsidRDefault="008F126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64251F" w:rsidP="0064251F">
    <w:pPr>
      <w:pStyle w:val="Kopfzeile"/>
      <w:jc w:val="right"/>
      <w:rPr>
        <w:caps/>
        <w:color w:val="008000"/>
        <w:spacing w:val="20"/>
        <w:sz w:val="18"/>
        <w:szCs w:val="18"/>
      </w:rPr>
    </w:pPr>
    <w:r>
      <w:rPr>
        <w:caps/>
        <w:noProof/>
        <w:color w:val="008000"/>
        <w:spacing w:val="20"/>
        <w:sz w:val="18"/>
        <w:szCs w:val="18"/>
        <w:lang w:eastAsia="de-DE"/>
      </w:rPr>
      <w:drawing>
        <wp:inline distT="0" distB="0" distL="0" distR="0" wp14:anchorId="2676794E" wp14:editId="2A186002">
          <wp:extent cx="1685925" cy="4998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b_D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5961" cy="505789"/>
                  </a:xfrm>
                  <a:prstGeom prst="rect">
                    <a:avLst/>
                  </a:prstGeom>
                </pic:spPr>
              </pic:pic>
            </a:graphicData>
          </a:graphic>
        </wp:inline>
      </w:drawing>
    </w:r>
  </w:p>
  <w:p w:rsidR="008F126E" w:rsidRPr="008F126E" w:rsidRDefault="008F126E" w:rsidP="008F126E">
    <w:pPr>
      <w:pStyle w:val="Kopfzeile"/>
      <w:rPr>
        <w:rFonts w:asciiTheme="minorHAnsi" w:hAnsiTheme="minorHAnsi"/>
      </w:rPr>
    </w:pP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C30FA"/>
    <w:multiLevelType w:val="hybridMultilevel"/>
    <w:tmpl w:val="34AC279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
    <w:nsid w:val="73F9794D"/>
    <w:multiLevelType w:val="hybridMultilevel"/>
    <w:tmpl w:val="C35AC74A"/>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52A9"/>
    <w:rsid w:val="00016813"/>
    <w:rsid w:val="00051A5A"/>
    <w:rsid w:val="0005484D"/>
    <w:rsid w:val="000A1CF2"/>
    <w:rsid w:val="000C7196"/>
    <w:rsid w:val="000D2551"/>
    <w:rsid w:val="000D49CE"/>
    <w:rsid w:val="000F1EA2"/>
    <w:rsid w:val="00194655"/>
    <w:rsid w:val="0020427B"/>
    <w:rsid w:val="00263D51"/>
    <w:rsid w:val="00290F81"/>
    <w:rsid w:val="002C0F21"/>
    <w:rsid w:val="00321676"/>
    <w:rsid w:val="003948AC"/>
    <w:rsid w:val="003B698C"/>
    <w:rsid w:val="00422A61"/>
    <w:rsid w:val="0044065F"/>
    <w:rsid w:val="00487F33"/>
    <w:rsid w:val="004C20CD"/>
    <w:rsid w:val="004D5423"/>
    <w:rsid w:val="004F25BF"/>
    <w:rsid w:val="00547C4A"/>
    <w:rsid w:val="005657EB"/>
    <w:rsid w:val="00565902"/>
    <w:rsid w:val="005D1021"/>
    <w:rsid w:val="00606A9E"/>
    <w:rsid w:val="00617638"/>
    <w:rsid w:val="00627AD0"/>
    <w:rsid w:val="0064251F"/>
    <w:rsid w:val="00642792"/>
    <w:rsid w:val="00666E32"/>
    <w:rsid w:val="0067060B"/>
    <w:rsid w:val="00675BB9"/>
    <w:rsid w:val="006B247B"/>
    <w:rsid w:val="00716B43"/>
    <w:rsid w:val="00775EC4"/>
    <w:rsid w:val="00780F4E"/>
    <w:rsid w:val="007D3980"/>
    <w:rsid w:val="007F29C5"/>
    <w:rsid w:val="0080463D"/>
    <w:rsid w:val="00813E62"/>
    <w:rsid w:val="008522CE"/>
    <w:rsid w:val="00856A69"/>
    <w:rsid w:val="00894C30"/>
    <w:rsid w:val="008F126E"/>
    <w:rsid w:val="008F5884"/>
    <w:rsid w:val="00915DB6"/>
    <w:rsid w:val="0093002E"/>
    <w:rsid w:val="00940F51"/>
    <w:rsid w:val="00962ACA"/>
    <w:rsid w:val="00965BFA"/>
    <w:rsid w:val="0097225C"/>
    <w:rsid w:val="009B728F"/>
    <w:rsid w:val="009D14D6"/>
    <w:rsid w:val="009F05BC"/>
    <w:rsid w:val="00A40813"/>
    <w:rsid w:val="00A957B0"/>
    <w:rsid w:val="00AD2E14"/>
    <w:rsid w:val="00B3665A"/>
    <w:rsid w:val="00B4393E"/>
    <w:rsid w:val="00B96199"/>
    <w:rsid w:val="00BA7375"/>
    <w:rsid w:val="00BE04DC"/>
    <w:rsid w:val="00C332A1"/>
    <w:rsid w:val="00C65FBC"/>
    <w:rsid w:val="00CA0C4C"/>
    <w:rsid w:val="00CC7088"/>
    <w:rsid w:val="00D135B9"/>
    <w:rsid w:val="00D80D51"/>
    <w:rsid w:val="00DB5815"/>
    <w:rsid w:val="00E023AD"/>
    <w:rsid w:val="00E02576"/>
    <w:rsid w:val="00E869A4"/>
    <w:rsid w:val="00E91B46"/>
    <w:rsid w:val="00ED6978"/>
    <w:rsid w:val="00F1138B"/>
    <w:rsid w:val="00F56E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iPriority w:val="99"/>
    <w:semiHidden/>
    <w:unhideWhenUsed/>
    <w:rsid w:val="00CC7088"/>
    <w:pPr>
      <w:spacing w:after="120"/>
    </w:pPr>
  </w:style>
  <w:style w:type="character" w:customStyle="1" w:styleId="TextkrperZchn">
    <w:name w:val="Textkörper Zchn"/>
    <w:basedOn w:val="Absatz-Standardschriftart"/>
    <w:link w:val="Textkrper"/>
    <w:uiPriority w:val="99"/>
    <w:semiHidden/>
    <w:rsid w:val="00CC7088"/>
    <w:rPr>
      <w:rFonts w:ascii="Arial" w:hAnsi="Arial"/>
    </w:rPr>
  </w:style>
  <w:style w:type="paragraph" w:styleId="Listenabsatz">
    <w:name w:val="List Paragraph"/>
    <w:basedOn w:val="Standard"/>
    <w:uiPriority w:val="34"/>
    <w:qFormat/>
    <w:rsid w:val="002C0F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Textkrper">
    <w:name w:val="Body Text"/>
    <w:basedOn w:val="Standard"/>
    <w:link w:val="TextkrperZchn"/>
    <w:uiPriority w:val="99"/>
    <w:semiHidden/>
    <w:unhideWhenUsed/>
    <w:rsid w:val="00CC7088"/>
    <w:pPr>
      <w:spacing w:after="120"/>
    </w:pPr>
  </w:style>
  <w:style w:type="character" w:customStyle="1" w:styleId="TextkrperZchn">
    <w:name w:val="Textkörper Zchn"/>
    <w:basedOn w:val="Absatz-Standardschriftart"/>
    <w:link w:val="Textkrper"/>
    <w:uiPriority w:val="99"/>
    <w:semiHidden/>
    <w:rsid w:val="00CC7088"/>
    <w:rPr>
      <w:rFonts w:ascii="Arial" w:hAnsi="Arial"/>
    </w:rPr>
  </w:style>
  <w:style w:type="paragraph" w:styleId="Listenabsatz">
    <w:name w:val="List Paragraph"/>
    <w:basedOn w:val="Standard"/>
    <w:uiPriority w:val="34"/>
    <w:qFormat/>
    <w:rsid w:val="002C0F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D17D6"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D17D6"/>
    <w:rsid w:val="0050506F"/>
    <w:rsid w:val="00690063"/>
    <w:rsid w:val="007C3E36"/>
    <w:rsid w:val="00823DB3"/>
    <w:rsid w:val="00F80D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80DA6"/>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BCC1A59C0FB49318AF3F37A745A5899">
    <w:name w:val="CBCC1A59C0FB49318AF3F37A745A5899"/>
    <w:rsid w:val="00F80DA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80DA6"/>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 w:type="paragraph" w:customStyle="1" w:styleId="CBCC1A59C0FB49318AF3F37A745A5899">
    <w:name w:val="CBCC1A59C0FB49318AF3F37A745A5899"/>
    <w:rsid w:val="00F80D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2495B-19B6-427C-AAF2-99E45C921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775</Words>
  <Characters>5339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Sascha Buhr</cp:lastModifiedBy>
  <cp:revision>3</cp:revision>
  <dcterms:created xsi:type="dcterms:W3CDTF">2014-11-13T13:55:00Z</dcterms:created>
  <dcterms:modified xsi:type="dcterms:W3CDTF">2014-11-13T14:19:00Z</dcterms:modified>
</cp:coreProperties>
</file>